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7F8FB" w14:textId="1CFEA468" w:rsidR="006B5AA4" w:rsidRDefault="00A6498A" w:rsidP="00EA45B5">
      <w:pPr>
        <w:pStyle w:val="Heading2"/>
      </w:pPr>
      <w:r>
        <w:rPr>
          <w:noProof/>
        </w:rPr>
        <mc:AlternateContent>
          <mc:Choice Requires="wps">
            <w:drawing>
              <wp:anchor distT="45720" distB="45720" distL="114300" distR="114300" simplePos="0" relativeHeight="251658240" behindDoc="0" locked="0" layoutInCell="1" allowOverlap="0" wp14:anchorId="2DCBDA5E" wp14:editId="7FA17DFE">
                <wp:simplePos x="0" y="0"/>
                <wp:positionH relativeFrom="column">
                  <wp:posOffset>1836420</wp:posOffset>
                </wp:positionH>
                <wp:positionV relativeFrom="page">
                  <wp:posOffset>276225</wp:posOffset>
                </wp:positionV>
                <wp:extent cx="4212590"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1404620"/>
                        </a:xfrm>
                        <a:prstGeom prst="rect">
                          <a:avLst/>
                        </a:prstGeom>
                        <a:noFill/>
                        <a:ln w="9525">
                          <a:noFill/>
                          <a:miter lim="800000"/>
                          <a:headEnd/>
                          <a:tailEnd/>
                        </a:ln>
                      </wps:spPr>
                      <wps:txbx>
                        <w:txbxContent>
                          <w:p w14:paraId="7275B26C" w14:textId="47C8AA14" w:rsidR="00A6498A" w:rsidRPr="00A6498A" w:rsidRDefault="000C6612" w:rsidP="00A6498A">
                            <w:pPr>
                              <w:pStyle w:val="Header1"/>
                            </w:pPr>
                            <w:r>
                              <w:t xml:space="preserve">All </w:t>
                            </w:r>
                            <w:r w:rsidR="00B02451">
                              <w:t>Employment Network Payments</w:t>
                            </w:r>
                            <w:r>
                              <w:t xml:space="preserve"> Call</w:t>
                            </w:r>
                          </w:p>
                          <w:p w14:paraId="0C24EEAA" w14:textId="6C6E754D" w:rsidR="00A6498A" w:rsidRPr="00A6498A" w:rsidRDefault="006832B1" w:rsidP="00A6498A">
                            <w:pPr>
                              <w:pStyle w:val="Header1"/>
                              <w:spacing w:before="0" w:line="400" w:lineRule="exact"/>
                              <w:rPr>
                                <w:sz w:val="28"/>
                                <w:szCs w:val="28"/>
                              </w:rPr>
                            </w:pPr>
                            <w:r>
                              <w:rPr>
                                <w:sz w:val="28"/>
                                <w:szCs w:val="28"/>
                              </w:rPr>
                              <w:t>June 28,</w:t>
                            </w:r>
                            <w:r w:rsidR="000C6612">
                              <w:rPr>
                                <w:sz w:val="28"/>
                                <w:szCs w:val="28"/>
                              </w:rPr>
                              <w:t xml:space="preserve"> 2016</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CBDA5E" id="_x0000_t202" coordsize="21600,21600" o:spt="202" path="m,l,21600r21600,l21600,xe">
                <v:stroke joinstyle="miter"/>
                <v:path gradientshapeok="t" o:connecttype="rect"/>
              </v:shapetype>
              <v:shape id="Text Box 2" o:spid="_x0000_s1026" type="#_x0000_t202" style="position:absolute;margin-left:144.6pt;margin-top:21.75pt;width:331.7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" o:allowoverlap="f" filled="f" stroked="f">
                <v:textbox style="mso-fit-shape-to-text:t" inset="0,0,0,0">
                  <w:txbxContent>
                    <w:p w14:paraId="7275B26C" w14:textId="47C8AA14" w:rsidR="00A6498A" w:rsidRPr="00A6498A" w:rsidRDefault="000C6612" w:rsidP="00A6498A">
                      <w:pPr>
                        <w:pStyle w:val="Header1"/>
                      </w:pPr>
                      <w:r>
                        <w:t xml:space="preserve">All </w:t>
                      </w:r>
                      <w:r w:rsidR="00B02451">
                        <w:t>Employment Network Payments</w:t>
                      </w:r>
                      <w:r>
                        <w:t xml:space="preserve"> Call</w:t>
                      </w:r>
                    </w:p>
                    <w:p w14:paraId="0C24EEAA" w14:textId="6C6E754D" w:rsidR="00A6498A" w:rsidRPr="00A6498A" w:rsidRDefault="006832B1" w:rsidP="00A6498A">
                      <w:pPr>
                        <w:pStyle w:val="Header1"/>
                        <w:spacing w:before="0" w:line="400" w:lineRule="exact"/>
                        <w:rPr>
                          <w:sz w:val="28"/>
                          <w:szCs w:val="28"/>
                        </w:rPr>
                      </w:pPr>
                      <w:r>
                        <w:rPr>
                          <w:sz w:val="28"/>
                          <w:szCs w:val="28"/>
                        </w:rPr>
                        <w:t>June 28,</w:t>
                      </w:r>
                      <w:r w:rsidR="000C6612">
                        <w:rPr>
                          <w:sz w:val="28"/>
                          <w:szCs w:val="28"/>
                        </w:rPr>
                        <w:t xml:space="preserve"> 2016</w:t>
                      </w:r>
                    </w:p>
                  </w:txbxContent>
                </v:textbox>
                <w10:wrap anchory="page"/>
              </v:shape>
            </w:pict>
          </mc:Fallback>
        </mc:AlternateContent>
      </w:r>
      <w:r w:rsidR="00D9296E">
        <w:t xml:space="preserve">General </w:t>
      </w:r>
      <w:r w:rsidR="00437DBA">
        <w:t>Announcements</w:t>
      </w:r>
    </w:p>
    <w:p w14:paraId="69691420" w14:textId="08F0434C" w:rsidR="00D9296E" w:rsidRPr="00D9296E" w:rsidRDefault="00D9296E" w:rsidP="00D9296E">
      <w:pPr>
        <w:pStyle w:val="Heading2"/>
        <w:numPr>
          <w:ilvl w:val="0"/>
          <w:numId w:val="31"/>
        </w:numPr>
        <w:rPr>
          <w:rFonts w:eastAsia="Times New Roman" w:cs="Arial"/>
          <w:b w:val="0"/>
          <w:color w:val="212121"/>
          <w:sz w:val="21"/>
          <w:szCs w:val="21"/>
        </w:rPr>
      </w:pPr>
      <w:r w:rsidRPr="00D9296E">
        <w:rPr>
          <w:rFonts w:eastAsia="Times New Roman" w:cs="Arial"/>
          <w:b w:val="0"/>
          <w:color w:val="212121"/>
          <w:sz w:val="21"/>
          <w:szCs w:val="21"/>
        </w:rPr>
        <w:t>Offices are closed Monday, July 4th (Independence Day)</w:t>
      </w:r>
    </w:p>
    <w:p w14:paraId="2DAA44E3" w14:textId="77777777" w:rsidR="00D9296E" w:rsidRDefault="00D9296E" w:rsidP="00D9296E">
      <w:pPr>
        <w:pStyle w:val="Heading2"/>
        <w:numPr>
          <w:ilvl w:val="0"/>
          <w:numId w:val="31"/>
        </w:numPr>
        <w:rPr>
          <w:rFonts w:eastAsia="Times New Roman" w:cs="Arial"/>
          <w:b w:val="0"/>
          <w:color w:val="212121"/>
          <w:sz w:val="21"/>
          <w:szCs w:val="21"/>
        </w:rPr>
      </w:pPr>
      <w:r w:rsidRPr="00D9296E">
        <w:rPr>
          <w:rFonts w:eastAsia="Times New Roman" w:cs="Arial"/>
          <w:b w:val="0"/>
          <w:color w:val="212121"/>
          <w:sz w:val="21"/>
          <w:szCs w:val="21"/>
        </w:rPr>
        <w:t>Our next Virtual Job Fair is Wednesday, August 24, 2016 at 11:00 a.m.</w:t>
      </w:r>
    </w:p>
    <w:p w14:paraId="05299809" w14:textId="78218902" w:rsidR="00D9296E" w:rsidRPr="00D9296E" w:rsidRDefault="00D9296E" w:rsidP="00D9296E">
      <w:pPr>
        <w:pStyle w:val="Heading2"/>
        <w:numPr>
          <w:ilvl w:val="0"/>
          <w:numId w:val="31"/>
        </w:numPr>
        <w:rPr>
          <w:rFonts w:eastAsia="Times New Roman" w:cs="Arial"/>
          <w:b w:val="0"/>
          <w:color w:val="212121"/>
          <w:sz w:val="21"/>
          <w:szCs w:val="21"/>
        </w:rPr>
      </w:pPr>
      <w:r w:rsidRPr="00D9296E">
        <w:rPr>
          <w:rFonts w:eastAsia="Times New Roman" w:cs="Arial"/>
          <w:b w:val="0"/>
          <w:color w:val="212121"/>
          <w:sz w:val="21"/>
          <w:szCs w:val="21"/>
        </w:rPr>
        <w:t>Ticket Portal users are having difficulty generating the fax coversheet when they have Windows 10 installed. SSA is investigating the issue.</w:t>
      </w:r>
    </w:p>
    <w:p w14:paraId="2E9CA867" w14:textId="76EDFBDD" w:rsidR="00EA45B5" w:rsidRDefault="00D9296E" w:rsidP="00EA45B5">
      <w:pPr>
        <w:pStyle w:val="Heading2"/>
      </w:pPr>
      <w:r>
        <w:t>E-Pay Status Update</w:t>
      </w:r>
    </w:p>
    <w:p w14:paraId="488768CD" w14:textId="77777777" w:rsidR="00D9296E" w:rsidRPr="00D9296E" w:rsidRDefault="00D9296E" w:rsidP="00D9296E">
      <w:pPr>
        <w:pStyle w:val="Heading2"/>
        <w:numPr>
          <w:ilvl w:val="0"/>
          <w:numId w:val="32"/>
        </w:numPr>
        <w:rPr>
          <w:rFonts w:cs="Times New Roman"/>
          <w:b w:val="0"/>
          <w:bCs w:val="0"/>
          <w:color w:val="auto"/>
          <w:sz w:val="21"/>
          <w:szCs w:val="21"/>
        </w:rPr>
      </w:pPr>
      <w:r w:rsidRPr="00D9296E">
        <w:rPr>
          <w:rFonts w:cs="Times New Roman"/>
          <w:b w:val="0"/>
          <w:bCs w:val="0"/>
          <w:color w:val="auto"/>
          <w:sz w:val="21"/>
          <w:szCs w:val="21"/>
        </w:rPr>
        <w:t xml:space="preserve">E-PAY is an automated systems check of all your current Ticket assignments or recently unassigned Tickets against earnings in Social Security’s databases to assess possible payments we can make to your EN. </w:t>
      </w:r>
    </w:p>
    <w:p w14:paraId="0DCC5C6A" w14:textId="77777777" w:rsidR="00D9296E" w:rsidRPr="00D9296E" w:rsidRDefault="00D9296E" w:rsidP="00D9296E">
      <w:pPr>
        <w:pStyle w:val="Heading2"/>
        <w:numPr>
          <w:ilvl w:val="0"/>
          <w:numId w:val="32"/>
        </w:numPr>
        <w:rPr>
          <w:rFonts w:cs="Times New Roman"/>
          <w:b w:val="0"/>
          <w:bCs w:val="0"/>
          <w:color w:val="auto"/>
          <w:sz w:val="21"/>
          <w:szCs w:val="21"/>
        </w:rPr>
      </w:pPr>
      <w:r w:rsidRPr="00D9296E">
        <w:rPr>
          <w:rFonts w:cs="Times New Roman"/>
          <w:b w:val="0"/>
          <w:bCs w:val="0"/>
          <w:color w:val="auto"/>
          <w:sz w:val="21"/>
          <w:szCs w:val="21"/>
        </w:rPr>
        <w:t xml:space="preserve">We will pay any claim month that has not been paid if earnings are available for that claim month and all payment criteria are met. </w:t>
      </w:r>
    </w:p>
    <w:p w14:paraId="5983A8E5" w14:textId="77777777" w:rsidR="00D9296E" w:rsidRDefault="00D9296E" w:rsidP="00D9296E">
      <w:pPr>
        <w:pStyle w:val="Heading2"/>
        <w:numPr>
          <w:ilvl w:val="0"/>
          <w:numId w:val="32"/>
        </w:numPr>
        <w:rPr>
          <w:rFonts w:cs="Times New Roman"/>
          <w:b w:val="0"/>
          <w:bCs w:val="0"/>
          <w:color w:val="auto"/>
          <w:sz w:val="21"/>
          <w:szCs w:val="21"/>
        </w:rPr>
      </w:pPr>
      <w:r>
        <w:rPr>
          <w:rFonts w:cs="Times New Roman"/>
          <w:b w:val="0"/>
          <w:bCs w:val="0"/>
          <w:color w:val="auto"/>
          <w:sz w:val="21"/>
          <w:szCs w:val="21"/>
        </w:rPr>
        <w:t xml:space="preserve">The </w:t>
      </w:r>
      <w:r w:rsidRPr="00D9296E">
        <w:rPr>
          <w:rFonts w:cs="Times New Roman"/>
          <w:b w:val="0"/>
          <w:bCs w:val="0"/>
          <w:color w:val="auto"/>
          <w:sz w:val="21"/>
          <w:szCs w:val="21"/>
        </w:rPr>
        <w:t xml:space="preserve">E-PAY process will automatically create Reconciliation Payments after Outcome 12.  </w:t>
      </w:r>
    </w:p>
    <w:p w14:paraId="102275FC" w14:textId="2AF34085" w:rsidR="00D9296E" w:rsidRPr="00D9296E" w:rsidRDefault="00D9296E" w:rsidP="00D9296E">
      <w:pPr>
        <w:pStyle w:val="Heading2"/>
        <w:numPr>
          <w:ilvl w:val="0"/>
          <w:numId w:val="32"/>
        </w:numPr>
        <w:rPr>
          <w:rFonts w:cs="Times New Roman"/>
          <w:b w:val="0"/>
          <w:bCs w:val="0"/>
          <w:color w:val="auto"/>
          <w:sz w:val="21"/>
          <w:szCs w:val="21"/>
        </w:rPr>
      </w:pPr>
      <w:r w:rsidRPr="00D9296E">
        <w:rPr>
          <w:rFonts w:cs="Times New Roman"/>
          <w:b w:val="0"/>
          <w:bCs w:val="0"/>
          <w:color w:val="auto"/>
          <w:sz w:val="21"/>
          <w:szCs w:val="21"/>
        </w:rPr>
        <w:t xml:space="preserve">We have completed the latest E-PAY file. </w:t>
      </w:r>
    </w:p>
    <w:p w14:paraId="15150B35" w14:textId="77777777" w:rsidR="00D9296E" w:rsidRPr="00D9296E" w:rsidRDefault="00D9296E" w:rsidP="00D9296E">
      <w:pPr>
        <w:pStyle w:val="Heading2"/>
        <w:numPr>
          <w:ilvl w:val="1"/>
          <w:numId w:val="32"/>
        </w:numPr>
        <w:rPr>
          <w:rFonts w:cs="Times New Roman"/>
          <w:b w:val="0"/>
          <w:bCs w:val="0"/>
          <w:color w:val="auto"/>
          <w:sz w:val="21"/>
          <w:szCs w:val="21"/>
        </w:rPr>
      </w:pPr>
      <w:r w:rsidRPr="00D9296E">
        <w:rPr>
          <w:rFonts w:cs="Times New Roman"/>
          <w:b w:val="0"/>
          <w:bCs w:val="0"/>
          <w:color w:val="auto"/>
          <w:sz w:val="21"/>
          <w:szCs w:val="21"/>
        </w:rPr>
        <w:t>23,609 total claims paid totaling $16,458,681</w:t>
      </w:r>
    </w:p>
    <w:p w14:paraId="00AC18A5" w14:textId="77777777" w:rsidR="00D9296E" w:rsidRDefault="00D9296E" w:rsidP="00D9296E">
      <w:pPr>
        <w:pStyle w:val="Heading2"/>
        <w:numPr>
          <w:ilvl w:val="1"/>
          <w:numId w:val="32"/>
        </w:numPr>
        <w:rPr>
          <w:rFonts w:cs="Times New Roman"/>
          <w:b w:val="0"/>
          <w:bCs w:val="0"/>
          <w:color w:val="auto"/>
          <w:sz w:val="21"/>
          <w:szCs w:val="21"/>
        </w:rPr>
      </w:pPr>
      <w:r w:rsidRPr="00D9296E">
        <w:rPr>
          <w:rFonts w:cs="Times New Roman"/>
          <w:b w:val="0"/>
          <w:bCs w:val="0"/>
          <w:color w:val="auto"/>
          <w:sz w:val="21"/>
          <w:szCs w:val="21"/>
        </w:rPr>
        <w:t>Over 6,000 S</w:t>
      </w:r>
      <w:r>
        <w:rPr>
          <w:rFonts w:cs="Times New Roman"/>
          <w:b w:val="0"/>
          <w:bCs w:val="0"/>
          <w:color w:val="auto"/>
          <w:sz w:val="21"/>
          <w:szCs w:val="21"/>
        </w:rPr>
        <w:t xml:space="preserve">ocial </w:t>
      </w:r>
      <w:r w:rsidRPr="00D9296E">
        <w:rPr>
          <w:rFonts w:cs="Times New Roman"/>
          <w:b w:val="0"/>
          <w:bCs w:val="0"/>
          <w:color w:val="auto"/>
          <w:sz w:val="21"/>
          <w:szCs w:val="21"/>
        </w:rPr>
        <w:t>S</w:t>
      </w:r>
      <w:r>
        <w:rPr>
          <w:rFonts w:cs="Times New Roman"/>
          <w:b w:val="0"/>
          <w:bCs w:val="0"/>
          <w:color w:val="auto"/>
          <w:sz w:val="21"/>
          <w:szCs w:val="21"/>
        </w:rPr>
        <w:t>ecurity Numbers</w:t>
      </w:r>
    </w:p>
    <w:p w14:paraId="4F4B9B98" w14:textId="653A22DE" w:rsidR="00D9296E" w:rsidRPr="00D9296E" w:rsidRDefault="00D9296E" w:rsidP="00D9296E">
      <w:pPr>
        <w:pStyle w:val="Heading2"/>
        <w:numPr>
          <w:ilvl w:val="1"/>
          <w:numId w:val="32"/>
        </w:numPr>
        <w:rPr>
          <w:rFonts w:cs="Times New Roman"/>
          <w:b w:val="0"/>
          <w:bCs w:val="0"/>
          <w:color w:val="auto"/>
          <w:sz w:val="21"/>
          <w:szCs w:val="21"/>
        </w:rPr>
      </w:pPr>
      <w:r w:rsidRPr="00D9296E">
        <w:rPr>
          <w:rFonts w:cs="Times New Roman"/>
          <w:b w:val="0"/>
          <w:bCs w:val="0"/>
          <w:color w:val="auto"/>
          <w:sz w:val="21"/>
          <w:szCs w:val="21"/>
        </w:rPr>
        <w:t>Over 400 ENs</w:t>
      </w:r>
    </w:p>
    <w:p w14:paraId="229CF7A1" w14:textId="77777777" w:rsidR="00D9296E" w:rsidRPr="00D9296E" w:rsidRDefault="00D9296E" w:rsidP="00D9296E">
      <w:pPr>
        <w:pStyle w:val="Heading2"/>
        <w:rPr>
          <w:rFonts w:cs="Times New Roman"/>
          <w:b w:val="0"/>
          <w:bCs w:val="0"/>
          <w:color w:val="auto"/>
          <w:sz w:val="21"/>
          <w:szCs w:val="21"/>
        </w:rPr>
      </w:pPr>
    </w:p>
    <w:p w14:paraId="0119D173" w14:textId="448EDFD9" w:rsidR="00DD5CF3" w:rsidRDefault="00DD5CF3" w:rsidP="00DD5CF3">
      <w:pPr>
        <w:pStyle w:val="Heading2"/>
      </w:pPr>
      <w:r>
        <w:lastRenderedPageBreak/>
        <w:t>Employer Prepared Earnings Statement vs Supplemental Earnings Statement</w:t>
      </w:r>
    </w:p>
    <w:p w14:paraId="4BCE4DE3" w14:textId="77777777" w:rsidR="00DD5CF3" w:rsidRDefault="00DD5CF3" w:rsidP="00DD5CF3">
      <w:pPr>
        <w:widowControl/>
        <w:shd w:val="clear" w:color="auto" w:fill="FFFFFF"/>
        <w:autoSpaceDE/>
        <w:autoSpaceDN/>
        <w:adjustRightInd/>
        <w:spacing w:before="0" w:after="200" w:line="276" w:lineRule="auto"/>
        <w:contextualSpacing/>
      </w:pPr>
    </w:p>
    <w:p w14:paraId="26984B2D" w14:textId="1A96E812" w:rsidR="00DD5CF3" w:rsidRPr="00DD5CF3" w:rsidRDefault="00DD5CF3" w:rsidP="00DD5CF3">
      <w:pPr>
        <w:widowControl/>
        <w:shd w:val="clear" w:color="auto" w:fill="FFFFFF"/>
        <w:autoSpaceDE/>
        <w:autoSpaceDN/>
        <w:adjustRightInd/>
        <w:spacing w:before="0" w:after="200" w:line="276" w:lineRule="auto"/>
        <w:contextualSpacing/>
      </w:pPr>
      <w:r w:rsidRPr="00DD5CF3">
        <w:t xml:space="preserve">The Supplemental Earning Statement (SES) and the Employer Prepared Earnings Statement ask for similar information but are used for two different purposes.  </w:t>
      </w:r>
    </w:p>
    <w:p w14:paraId="5A7EAA27" w14:textId="77777777" w:rsidR="00DD5CF3" w:rsidRPr="00DD5CF3" w:rsidRDefault="00DD5CF3" w:rsidP="00DD5CF3">
      <w:pPr>
        <w:pStyle w:val="ListParagraph"/>
        <w:widowControl/>
        <w:numPr>
          <w:ilvl w:val="0"/>
          <w:numId w:val="26"/>
        </w:numPr>
        <w:shd w:val="clear" w:color="auto" w:fill="FFFFFF"/>
        <w:autoSpaceDE/>
        <w:autoSpaceDN/>
        <w:adjustRightInd/>
        <w:spacing w:before="0" w:after="200" w:line="276" w:lineRule="auto"/>
        <w:contextualSpacing/>
      </w:pPr>
      <w:r w:rsidRPr="00DD5CF3">
        <w:rPr>
          <w:b/>
          <w:bCs/>
        </w:rPr>
        <w:t>Supplemental Ear</w:t>
      </w:r>
      <w:bookmarkStart w:id="0" w:name="_GoBack"/>
      <w:bookmarkEnd w:id="0"/>
      <w:r w:rsidRPr="00DD5CF3">
        <w:rPr>
          <w:b/>
          <w:bCs/>
        </w:rPr>
        <w:t>nings Statement</w:t>
      </w:r>
    </w:p>
    <w:p w14:paraId="7B41E792" w14:textId="77777777" w:rsidR="00DD5CF3" w:rsidRDefault="00DD5CF3" w:rsidP="00DD5CF3">
      <w:pPr>
        <w:pStyle w:val="ListParagraph"/>
        <w:widowControl/>
        <w:numPr>
          <w:ilvl w:val="1"/>
          <w:numId w:val="26"/>
        </w:numPr>
        <w:shd w:val="clear" w:color="auto" w:fill="FFFFFF"/>
        <w:autoSpaceDE/>
        <w:autoSpaceDN/>
        <w:adjustRightInd/>
        <w:spacing w:before="0" w:after="200" w:line="276" w:lineRule="auto"/>
        <w:contextualSpacing/>
      </w:pPr>
      <w:r w:rsidRPr="00DD5CF3">
        <w:t xml:space="preserve">Use the Supplemental Earnings Statement Form when: </w:t>
      </w:r>
    </w:p>
    <w:p w14:paraId="65301155" w14:textId="77777777" w:rsidR="00DD5CF3" w:rsidRDefault="00DD5CF3" w:rsidP="00DD5CF3">
      <w:pPr>
        <w:pStyle w:val="ListParagraph"/>
        <w:widowControl/>
        <w:numPr>
          <w:ilvl w:val="2"/>
          <w:numId w:val="26"/>
        </w:numPr>
        <w:shd w:val="clear" w:color="auto" w:fill="FFFFFF"/>
        <w:autoSpaceDE/>
        <w:autoSpaceDN/>
        <w:adjustRightInd/>
        <w:spacing w:before="0" w:after="200" w:line="276" w:lineRule="auto"/>
        <w:contextualSpacing/>
      </w:pPr>
      <w:r w:rsidRPr="00DD5CF3">
        <w:t xml:space="preserve">Pay stubs </w:t>
      </w:r>
      <w:r>
        <w:t>are missing required information</w:t>
      </w:r>
    </w:p>
    <w:p w14:paraId="1488CA0E" w14:textId="77777777" w:rsidR="00DD5CF3" w:rsidRDefault="00DD5CF3" w:rsidP="00DD5CF3">
      <w:pPr>
        <w:pStyle w:val="ListParagraph"/>
        <w:widowControl/>
        <w:numPr>
          <w:ilvl w:val="2"/>
          <w:numId w:val="26"/>
        </w:numPr>
        <w:shd w:val="clear" w:color="auto" w:fill="FFFFFF"/>
        <w:autoSpaceDE/>
        <w:autoSpaceDN/>
        <w:adjustRightInd/>
        <w:spacing w:before="0" w:after="200" w:line="276" w:lineRule="auto"/>
        <w:contextualSpacing/>
      </w:pPr>
      <w:r w:rsidRPr="00DD5CF3">
        <w:t>Pay stubs are illegible</w:t>
      </w:r>
    </w:p>
    <w:p w14:paraId="73BAC2D6" w14:textId="77777777" w:rsidR="00DD5CF3" w:rsidRDefault="00DD5CF3" w:rsidP="00DD5CF3">
      <w:pPr>
        <w:pStyle w:val="ListParagraph"/>
        <w:widowControl/>
        <w:shd w:val="clear" w:color="auto" w:fill="FFFFFF"/>
        <w:autoSpaceDE/>
        <w:autoSpaceDN/>
        <w:adjustRightInd/>
        <w:spacing w:before="0" w:after="200" w:line="276" w:lineRule="auto"/>
        <w:ind w:left="2160"/>
        <w:contextualSpacing/>
      </w:pPr>
    </w:p>
    <w:p w14:paraId="5E81F9B3" w14:textId="77777777" w:rsidR="00DD5CF3" w:rsidRPr="00DD5CF3" w:rsidRDefault="00DD5CF3" w:rsidP="00DD5CF3">
      <w:pPr>
        <w:pStyle w:val="ListParagraph"/>
        <w:widowControl/>
        <w:numPr>
          <w:ilvl w:val="0"/>
          <w:numId w:val="26"/>
        </w:numPr>
        <w:shd w:val="clear" w:color="auto" w:fill="FFFFFF"/>
        <w:autoSpaceDE/>
        <w:autoSpaceDN/>
        <w:adjustRightInd/>
        <w:spacing w:before="0" w:after="200" w:line="276" w:lineRule="auto"/>
        <w:contextualSpacing/>
      </w:pPr>
      <w:r w:rsidRPr="00DD5CF3">
        <w:rPr>
          <w:b/>
          <w:bCs/>
        </w:rPr>
        <w:t>Employer Prepared Earnings Statement</w:t>
      </w:r>
    </w:p>
    <w:p w14:paraId="599EC2AF" w14:textId="77777777" w:rsidR="00DD5CF3" w:rsidRDefault="00DD5CF3" w:rsidP="00DD5CF3">
      <w:pPr>
        <w:pStyle w:val="ListParagraph"/>
        <w:widowControl/>
        <w:numPr>
          <w:ilvl w:val="1"/>
          <w:numId w:val="26"/>
        </w:numPr>
        <w:shd w:val="clear" w:color="auto" w:fill="FFFFFF"/>
        <w:autoSpaceDE/>
        <w:autoSpaceDN/>
        <w:adjustRightInd/>
        <w:spacing w:before="0" w:after="200" w:line="276" w:lineRule="auto"/>
        <w:contextualSpacing/>
      </w:pPr>
      <w:r w:rsidRPr="00DD5CF3">
        <w:t>Use the Employer Prep</w:t>
      </w:r>
      <w:r>
        <w:t xml:space="preserve">ared Earnings Statement form if: </w:t>
      </w:r>
    </w:p>
    <w:p w14:paraId="6C1106DB" w14:textId="3A9FA385" w:rsidR="00DD5CF3" w:rsidRPr="00DD5CF3" w:rsidRDefault="00DD5CF3" w:rsidP="00DD5CF3">
      <w:pPr>
        <w:pStyle w:val="ListParagraph"/>
        <w:widowControl/>
        <w:numPr>
          <w:ilvl w:val="2"/>
          <w:numId w:val="26"/>
        </w:numPr>
        <w:shd w:val="clear" w:color="auto" w:fill="FFFFFF"/>
        <w:autoSpaceDE/>
        <w:autoSpaceDN/>
        <w:adjustRightInd/>
        <w:spacing w:before="0" w:after="200" w:line="276" w:lineRule="auto"/>
        <w:contextualSpacing/>
      </w:pPr>
      <w:r w:rsidRPr="00DD5CF3">
        <w:t>You are not able to obtain any earnings documents from the beneficiary and earnings information is not available via The Work Number.</w:t>
      </w:r>
    </w:p>
    <w:p w14:paraId="6440EEE6" w14:textId="77777777" w:rsidR="00DD5CF3" w:rsidRDefault="00DD5CF3" w:rsidP="00DD5CF3">
      <w:pPr>
        <w:widowControl/>
        <w:numPr>
          <w:ilvl w:val="2"/>
          <w:numId w:val="29"/>
        </w:numPr>
        <w:shd w:val="clear" w:color="auto" w:fill="FFFFFF"/>
        <w:autoSpaceDE/>
        <w:autoSpaceDN/>
        <w:adjustRightInd/>
        <w:spacing w:before="0" w:after="200" w:line="276" w:lineRule="auto"/>
        <w:contextualSpacing/>
      </w:pPr>
      <w:r w:rsidRPr="00DD5CF3">
        <w:t>You’ve received earnings documentation that are not legible because they have been faxed or copied repeatedly and the beneficiary no longer has the original copy.</w:t>
      </w:r>
    </w:p>
    <w:p w14:paraId="1950E708" w14:textId="77777777" w:rsidR="00DD5CF3" w:rsidRPr="00DD5CF3" w:rsidRDefault="00DD5CF3" w:rsidP="00DD5CF3">
      <w:pPr>
        <w:widowControl/>
        <w:shd w:val="clear" w:color="auto" w:fill="FFFFFF"/>
        <w:autoSpaceDE/>
        <w:autoSpaceDN/>
        <w:adjustRightInd/>
        <w:spacing w:before="0" w:after="200" w:line="276" w:lineRule="auto"/>
        <w:ind w:left="2160"/>
        <w:contextualSpacing/>
      </w:pPr>
    </w:p>
    <w:p w14:paraId="2A19EAC3" w14:textId="77777777" w:rsidR="00DD5CF3" w:rsidRDefault="00DD5CF3" w:rsidP="00DD5CF3">
      <w:pPr>
        <w:widowControl/>
        <w:numPr>
          <w:ilvl w:val="2"/>
          <w:numId w:val="29"/>
        </w:numPr>
        <w:shd w:val="clear" w:color="auto" w:fill="FFFFFF"/>
        <w:autoSpaceDE/>
        <w:autoSpaceDN/>
        <w:adjustRightInd/>
        <w:spacing w:before="0" w:after="200" w:line="276" w:lineRule="auto"/>
        <w:contextualSpacing/>
      </w:pPr>
      <w:r w:rsidRPr="00DD5CF3">
        <w:t>You have the employer contact information, you can complete and submit this signed form as a source of primary evidence.</w:t>
      </w:r>
    </w:p>
    <w:p w14:paraId="4FBBDCD8" w14:textId="77777777" w:rsidR="00DD5CF3" w:rsidRPr="00DD5CF3" w:rsidRDefault="00DD5CF3" w:rsidP="00DD5CF3">
      <w:pPr>
        <w:widowControl/>
        <w:shd w:val="clear" w:color="auto" w:fill="FFFFFF"/>
        <w:autoSpaceDE/>
        <w:autoSpaceDN/>
        <w:adjustRightInd/>
        <w:spacing w:before="0" w:after="200" w:line="276" w:lineRule="auto"/>
        <w:contextualSpacing/>
      </w:pPr>
    </w:p>
    <w:p w14:paraId="654EBC80" w14:textId="76C00013" w:rsidR="00066CEC" w:rsidRPr="00DD5CF3" w:rsidRDefault="00DD5CF3" w:rsidP="00066CEC">
      <w:pPr>
        <w:widowControl/>
        <w:numPr>
          <w:ilvl w:val="2"/>
          <w:numId w:val="29"/>
        </w:numPr>
        <w:shd w:val="clear" w:color="auto" w:fill="FFFFFF"/>
        <w:autoSpaceDE/>
        <w:autoSpaceDN/>
        <w:adjustRightInd/>
        <w:spacing w:before="0" w:after="200" w:line="276" w:lineRule="auto"/>
        <w:contextualSpacing/>
      </w:pPr>
      <w:r w:rsidRPr="00DD5CF3">
        <w:t>It provides affirmation from the employer that all withholdings were made.</w:t>
      </w:r>
      <w:r w:rsidR="00066CEC">
        <w:rPr>
          <w:bCs/>
          <w:noProof/>
        </w:rPr>
        <mc:AlternateContent>
          <mc:Choice Requires="wps">
            <w:drawing>
              <wp:anchor distT="45720" distB="45720" distL="114300" distR="114300" simplePos="0" relativeHeight="251659264" behindDoc="0" locked="0" layoutInCell="1" allowOverlap="1" wp14:anchorId="7FEE95FC" wp14:editId="529E7649">
                <wp:simplePos x="0" y="0"/>
                <wp:positionH relativeFrom="margin">
                  <wp:posOffset>0</wp:posOffset>
                </wp:positionH>
                <wp:positionV relativeFrom="paragraph">
                  <wp:posOffset>797560</wp:posOffset>
                </wp:positionV>
                <wp:extent cx="5924550" cy="10953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09537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E9FBB" w14:textId="77777777" w:rsidR="000C6612" w:rsidRPr="00B41104" w:rsidRDefault="000C6612" w:rsidP="000C6612">
                            <w:pPr>
                              <w:spacing w:after="200" w:line="276" w:lineRule="auto"/>
                              <w:contextualSpacing/>
                              <w:jc w:val="center"/>
                              <w:rPr>
                                <w:rFonts w:eastAsia="Times New Roman" w:cs="Arial"/>
                                <w:bCs/>
                                <w:sz w:val="10"/>
                                <w:szCs w:val="22"/>
                              </w:rPr>
                            </w:pPr>
                          </w:p>
                          <w:p w14:paraId="74326E2C" w14:textId="0CB39764" w:rsidR="000C6612" w:rsidRPr="00B41104" w:rsidRDefault="000C6612" w:rsidP="000C6612">
                            <w:pPr>
                              <w:spacing w:after="200" w:line="276" w:lineRule="auto"/>
                              <w:contextualSpacing/>
                              <w:jc w:val="center"/>
                              <w:rPr>
                                <w:rFonts w:eastAsia="Times New Roman" w:cs="Arial"/>
                                <w:sz w:val="20"/>
                                <w:szCs w:val="22"/>
                              </w:rPr>
                            </w:pPr>
                            <w:r w:rsidRPr="00B41104">
                              <w:rPr>
                                <w:rFonts w:eastAsia="Times New Roman" w:cs="Arial"/>
                                <w:bCs/>
                                <w:sz w:val="20"/>
                                <w:szCs w:val="22"/>
                              </w:rPr>
                              <w:t xml:space="preserve">The full transcript and audio from the </w:t>
                            </w:r>
                            <w:r>
                              <w:rPr>
                                <w:rFonts w:eastAsia="Times New Roman" w:cs="Arial"/>
                                <w:bCs/>
                                <w:sz w:val="20"/>
                                <w:szCs w:val="22"/>
                              </w:rPr>
                              <w:t xml:space="preserve">All </w:t>
                            </w:r>
                            <w:r w:rsidR="00066CEC">
                              <w:rPr>
                                <w:rFonts w:eastAsia="Times New Roman" w:cs="Arial"/>
                                <w:bCs/>
                                <w:sz w:val="20"/>
                                <w:szCs w:val="22"/>
                              </w:rPr>
                              <w:t>EN Payments Call</w:t>
                            </w:r>
                            <w:r w:rsidRPr="00B41104">
                              <w:rPr>
                                <w:rFonts w:eastAsia="Times New Roman" w:cs="Arial"/>
                                <w:bCs/>
                                <w:sz w:val="20"/>
                                <w:szCs w:val="22"/>
                              </w:rPr>
                              <w:t xml:space="preserve"> are available at </w:t>
                            </w:r>
                            <w:hyperlink r:id="rId8" w:history="1">
                              <w:r w:rsidRPr="00B41104">
                                <w:rPr>
                                  <w:rFonts w:eastAsia="Times New Roman" w:cs="Arial"/>
                                  <w:bCs/>
                                  <w:color w:val="0000FF"/>
                                  <w:sz w:val="20"/>
                                  <w:szCs w:val="22"/>
                                  <w:u w:val="single"/>
                                </w:rPr>
                                <w:t>https://yourtickettowork.com/web/ttw/events-archive</w:t>
                              </w:r>
                            </w:hyperlink>
                            <w:r w:rsidRPr="00B41104">
                              <w:rPr>
                                <w:rFonts w:eastAsia="Times New Roman" w:cs="Arial"/>
                                <w:bCs/>
                                <w:sz w:val="20"/>
                                <w:szCs w:val="22"/>
                              </w:rPr>
                              <w:t>.</w:t>
                            </w:r>
                          </w:p>
                          <w:p w14:paraId="4DB97263" w14:textId="77777777" w:rsidR="000C6612" w:rsidRDefault="000C6612" w:rsidP="000C6612">
                            <w:pPr>
                              <w:spacing w:after="200" w:line="276" w:lineRule="auto"/>
                              <w:contextualSpacing/>
                              <w:jc w:val="center"/>
                              <w:rPr>
                                <w:rFonts w:eastAsia="Times New Roman" w:cs="Arial"/>
                                <w:sz w:val="20"/>
                                <w:szCs w:val="22"/>
                              </w:rPr>
                            </w:pPr>
                          </w:p>
                          <w:p w14:paraId="5E662916" w14:textId="3FDEB191" w:rsidR="000C6612" w:rsidRPr="00B41104" w:rsidRDefault="000C6612" w:rsidP="000C6612">
                            <w:pPr>
                              <w:spacing w:after="200" w:line="276" w:lineRule="auto"/>
                              <w:contextualSpacing/>
                              <w:jc w:val="center"/>
                              <w:rPr>
                                <w:rFonts w:eastAsia="Times New Roman" w:cs="Arial"/>
                                <w:sz w:val="20"/>
                                <w:szCs w:val="22"/>
                              </w:rPr>
                            </w:pPr>
                            <w:r w:rsidRPr="00B41104">
                              <w:rPr>
                                <w:rFonts w:eastAsia="Times New Roman" w:cs="Arial"/>
                                <w:sz w:val="20"/>
                                <w:szCs w:val="22"/>
                              </w:rPr>
                              <w:t xml:space="preserve">The next All </w:t>
                            </w:r>
                            <w:r w:rsidR="00066CEC">
                              <w:rPr>
                                <w:rFonts w:eastAsia="Times New Roman" w:cs="Arial"/>
                                <w:sz w:val="20"/>
                                <w:szCs w:val="22"/>
                              </w:rPr>
                              <w:t xml:space="preserve">EN Payments </w:t>
                            </w:r>
                            <w:r w:rsidRPr="00B41104">
                              <w:rPr>
                                <w:rFonts w:eastAsia="Times New Roman" w:cs="Arial"/>
                                <w:sz w:val="20"/>
                                <w:szCs w:val="22"/>
                              </w:rPr>
                              <w:t xml:space="preserve">Call will be held </w:t>
                            </w:r>
                            <w:r w:rsidRPr="00B41104">
                              <w:rPr>
                                <w:rFonts w:eastAsia="Times New Roman" w:cs="Arial"/>
                                <w:b/>
                                <w:sz w:val="20"/>
                                <w:szCs w:val="22"/>
                              </w:rPr>
                              <w:t xml:space="preserve">Tuesday, </w:t>
                            </w:r>
                            <w:r w:rsidR="00DD5CF3">
                              <w:rPr>
                                <w:rFonts w:eastAsia="Times New Roman" w:cs="Arial"/>
                                <w:b/>
                                <w:sz w:val="20"/>
                                <w:szCs w:val="22"/>
                              </w:rPr>
                              <w:t>J</w:t>
                            </w:r>
                            <w:r w:rsidR="00D9296E">
                              <w:rPr>
                                <w:rFonts w:eastAsia="Times New Roman" w:cs="Arial"/>
                                <w:b/>
                                <w:sz w:val="20"/>
                                <w:szCs w:val="22"/>
                              </w:rPr>
                              <w:t>uly 26</w:t>
                            </w:r>
                            <w:r>
                              <w:rPr>
                                <w:rFonts w:eastAsia="Times New Roman" w:cs="Arial"/>
                                <w:b/>
                                <w:sz w:val="20"/>
                                <w:szCs w:val="22"/>
                              </w:rPr>
                              <w:t xml:space="preserve">, at 3 p.m. </w:t>
                            </w:r>
                            <w:r w:rsidRPr="00B41104">
                              <w:rPr>
                                <w:rFonts w:eastAsia="Times New Roman" w:cs="Arial"/>
                                <w:b/>
                                <w:sz w:val="20"/>
                                <w:szCs w:val="22"/>
                              </w:rPr>
                              <w:t>ET</w:t>
                            </w:r>
                            <w:r w:rsidRPr="00B41104">
                              <w:rPr>
                                <w:rFonts w:eastAsia="Times New Roman" w:cs="Arial"/>
                                <w:sz w:val="20"/>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E95FC" id="_x0000_s1027" type="#_x0000_t202" style="position:absolute;left:0;text-align:left;margin-left:0;margin-top:62.8pt;width:466.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" fillcolor="#dbe5f1" stroked="f">
                <v:textbox>
                  <w:txbxContent>
                    <w:p w14:paraId="06AE9FBB" w14:textId="77777777" w:rsidR="000C6612" w:rsidRPr="00B41104" w:rsidRDefault="000C6612" w:rsidP="000C6612">
                      <w:pPr>
                        <w:spacing w:after="200" w:line="276" w:lineRule="auto"/>
                        <w:contextualSpacing/>
                        <w:jc w:val="center"/>
                        <w:rPr>
                          <w:rFonts w:eastAsia="Times New Roman" w:cs="Arial"/>
                          <w:bCs/>
                          <w:sz w:val="10"/>
                          <w:szCs w:val="22"/>
                        </w:rPr>
                      </w:pPr>
                    </w:p>
                    <w:p w14:paraId="74326E2C" w14:textId="0CB39764" w:rsidR="000C6612" w:rsidRPr="00B41104" w:rsidRDefault="000C6612" w:rsidP="000C6612">
                      <w:pPr>
                        <w:spacing w:after="200" w:line="276" w:lineRule="auto"/>
                        <w:contextualSpacing/>
                        <w:jc w:val="center"/>
                        <w:rPr>
                          <w:rFonts w:eastAsia="Times New Roman" w:cs="Arial"/>
                          <w:sz w:val="20"/>
                          <w:szCs w:val="22"/>
                        </w:rPr>
                      </w:pPr>
                      <w:r w:rsidRPr="00B41104">
                        <w:rPr>
                          <w:rFonts w:eastAsia="Times New Roman" w:cs="Arial"/>
                          <w:bCs/>
                          <w:sz w:val="20"/>
                          <w:szCs w:val="22"/>
                        </w:rPr>
                        <w:t xml:space="preserve">The full transcript and audio from the </w:t>
                      </w:r>
                      <w:r>
                        <w:rPr>
                          <w:rFonts w:eastAsia="Times New Roman" w:cs="Arial"/>
                          <w:bCs/>
                          <w:sz w:val="20"/>
                          <w:szCs w:val="22"/>
                        </w:rPr>
                        <w:t xml:space="preserve">All </w:t>
                      </w:r>
                      <w:r w:rsidR="00066CEC">
                        <w:rPr>
                          <w:rFonts w:eastAsia="Times New Roman" w:cs="Arial"/>
                          <w:bCs/>
                          <w:sz w:val="20"/>
                          <w:szCs w:val="22"/>
                        </w:rPr>
                        <w:t>EN Payments Call</w:t>
                      </w:r>
                      <w:r w:rsidRPr="00B41104">
                        <w:rPr>
                          <w:rFonts w:eastAsia="Times New Roman" w:cs="Arial"/>
                          <w:bCs/>
                          <w:sz w:val="20"/>
                          <w:szCs w:val="22"/>
                        </w:rPr>
                        <w:t xml:space="preserve"> are available at </w:t>
                      </w:r>
                      <w:hyperlink r:id="rId9" w:history="1">
                        <w:r w:rsidRPr="00B41104">
                          <w:rPr>
                            <w:rFonts w:eastAsia="Times New Roman" w:cs="Arial"/>
                            <w:bCs/>
                            <w:color w:val="0000FF"/>
                            <w:sz w:val="20"/>
                            <w:szCs w:val="22"/>
                            <w:u w:val="single"/>
                          </w:rPr>
                          <w:t>https://yourtickettowork.com/web/ttw/events-archive</w:t>
                        </w:r>
                      </w:hyperlink>
                      <w:r w:rsidRPr="00B41104">
                        <w:rPr>
                          <w:rFonts w:eastAsia="Times New Roman" w:cs="Arial"/>
                          <w:bCs/>
                          <w:sz w:val="20"/>
                          <w:szCs w:val="22"/>
                        </w:rPr>
                        <w:t>.</w:t>
                      </w:r>
                    </w:p>
                    <w:p w14:paraId="4DB97263" w14:textId="77777777" w:rsidR="000C6612" w:rsidRDefault="000C6612" w:rsidP="000C6612">
                      <w:pPr>
                        <w:spacing w:after="200" w:line="276" w:lineRule="auto"/>
                        <w:contextualSpacing/>
                        <w:jc w:val="center"/>
                        <w:rPr>
                          <w:rFonts w:eastAsia="Times New Roman" w:cs="Arial"/>
                          <w:sz w:val="20"/>
                          <w:szCs w:val="22"/>
                        </w:rPr>
                      </w:pPr>
                    </w:p>
                    <w:p w14:paraId="5E662916" w14:textId="3FDEB191" w:rsidR="000C6612" w:rsidRPr="00B41104" w:rsidRDefault="000C6612" w:rsidP="000C6612">
                      <w:pPr>
                        <w:spacing w:after="200" w:line="276" w:lineRule="auto"/>
                        <w:contextualSpacing/>
                        <w:jc w:val="center"/>
                        <w:rPr>
                          <w:rFonts w:eastAsia="Times New Roman" w:cs="Arial"/>
                          <w:sz w:val="20"/>
                          <w:szCs w:val="22"/>
                        </w:rPr>
                      </w:pPr>
                      <w:r w:rsidRPr="00B41104">
                        <w:rPr>
                          <w:rFonts w:eastAsia="Times New Roman" w:cs="Arial"/>
                          <w:sz w:val="20"/>
                          <w:szCs w:val="22"/>
                        </w:rPr>
                        <w:t xml:space="preserve">The next All </w:t>
                      </w:r>
                      <w:r w:rsidR="00066CEC">
                        <w:rPr>
                          <w:rFonts w:eastAsia="Times New Roman" w:cs="Arial"/>
                          <w:sz w:val="20"/>
                          <w:szCs w:val="22"/>
                        </w:rPr>
                        <w:t xml:space="preserve">EN Payments </w:t>
                      </w:r>
                      <w:r w:rsidRPr="00B41104">
                        <w:rPr>
                          <w:rFonts w:eastAsia="Times New Roman" w:cs="Arial"/>
                          <w:sz w:val="20"/>
                          <w:szCs w:val="22"/>
                        </w:rPr>
                        <w:t xml:space="preserve">Call will be held </w:t>
                      </w:r>
                      <w:r w:rsidRPr="00B41104">
                        <w:rPr>
                          <w:rFonts w:eastAsia="Times New Roman" w:cs="Arial"/>
                          <w:b/>
                          <w:sz w:val="20"/>
                          <w:szCs w:val="22"/>
                        </w:rPr>
                        <w:t xml:space="preserve">Tuesday, </w:t>
                      </w:r>
                      <w:r w:rsidR="00DD5CF3">
                        <w:rPr>
                          <w:rFonts w:eastAsia="Times New Roman" w:cs="Arial"/>
                          <w:b/>
                          <w:sz w:val="20"/>
                          <w:szCs w:val="22"/>
                        </w:rPr>
                        <w:t>J</w:t>
                      </w:r>
                      <w:r w:rsidR="00D9296E">
                        <w:rPr>
                          <w:rFonts w:eastAsia="Times New Roman" w:cs="Arial"/>
                          <w:b/>
                          <w:sz w:val="20"/>
                          <w:szCs w:val="22"/>
                        </w:rPr>
                        <w:t>uly 26</w:t>
                      </w:r>
                      <w:r>
                        <w:rPr>
                          <w:rFonts w:eastAsia="Times New Roman" w:cs="Arial"/>
                          <w:b/>
                          <w:sz w:val="20"/>
                          <w:szCs w:val="22"/>
                        </w:rPr>
                        <w:t xml:space="preserve">, at 3 p.m. </w:t>
                      </w:r>
                      <w:r w:rsidRPr="00B41104">
                        <w:rPr>
                          <w:rFonts w:eastAsia="Times New Roman" w:cs="Arial"/>
                          <w:b/>
                          <w:sz w:val="20"/>
                          <w:szCs w:val="22"/>
                        </w:rPr>
                        <w:t>ET</w:t>
                      </w:r>
                      <w:r w:rsidRPr="00B41104">
                        <w:rPr>
                          <w:rFonts w:eastAsia="Times New Roman" w:cs="Arial"/>
                          <w:sz w:val="20"/>
                          <w:szCs w:val="22"/>
                        </w:rPr>
                        <w:t xml:space="preserve">. </w:t>
                      </w:r>
                    </w:p>
                  </w:txbxContent>
                </v:textbox>
                <w10:wrap type="square" anchorx="margin"/>
              </v:shape>
            </w:pict>
          </mc:Fallback>
        </mc:AlternateContent>
      </w:r>
    </w:p>
    <w:sectPr w:rsidR="00066CEC" w:rsidRPr="00DD5CF3" w:rsidSect="005578CF">
      <w:headerReference w:type="default" r:id="rId10"/>
      <w:footerReference w:type="default" r:id="rId11"/>
      <w:headerReference w:type="first" r:id="rId12"/>
      <w:pgSz w:w="12240" w:h="15840" w:code="1"/>
      <w:pgMar w:top="2592" w:right="1728" w:bottom="2160" w:left="1728"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45F96" w14:textId="77777777" w:rsidR="00D63BF9" w:rsidRDefault="00D63BF9" w:rsidP="00193452">
      <w:pPr>
        <w:spacing w:before="0" w:line="240" w:lineRule="auto"/>
      </w:pPr>
      <w:r>
        <w:separator/>
      </w:r>
    </w:p>
  </w:endnote>
  <w:endnote w:type="continuationSeparator" w:id="0">
    <w:p w14:paraId="579E1245" w14:textId="77777777" w:rsidR="00D63BF9" w:rsidRDefault="00D63BF9" w:rsidP="0019345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 Heavy">
    <w:panose1 w:val="00000000000000000000"/>
    <w:charset w:val="00"/>
    <w:family w:val="swiss"/>
    <w:notTrueType/>
    <w:pitch w:val="default"/>
    <w:sig w:usb0="00000003" w:usb1="00000000" w:usb2="00000000" w:usb3="00000000" w:csb0="00000001" w:csb1="00000000"/>
  </w:font>
  <w:font w:name="Aveni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0201A" w14:textId="0086248E" w:rsidR="0023275B" w:rsidRDefault="0023275B">
    <w:pPr>
      <w:pStyle w:val="Footer"/>
    </w:pPr>
    <w:r>
      <w:rPr>
        <w:noProof/>
      </w:rPr>
      <w:drawing>
        <wp:anchor distT="0" distB="0" distL="114300" distR="114300" simplePos="0" relativeHeight="251661312" behindDoc="1" locked="0" layoutInCell="1" allowOverlap="1" wp14:anchorId="35351B93" wp14:editId="457B4FAE">
          <wp:simplePos x="0" y="0"/>
          <wp:positionH relativeFrom="column">
            <wp:posOffset>0</wp:posOffset>
          </wp:positionH>
          <wp:positionV relativeFrom="page">
            <wp:posOffset>9144000</wp:posOffset>
          </wp:positionV>
          <wp:extent cx="1234440" cy="484632"/>
          <wp:effectExtent l="0" t="0" r="381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cket to Work Logo_ULC_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48463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16EA5" w14:textId="77777777" w:rsidR="00D63BF9" w:rsidRDefault="00D63BF9" w:rsidP="00193452">
      <w:pPr>
        <w:spacing w:before="0" w:line="240" w:lineRule="auto"/>
      </w:pPr>
      <w:r>
        <w:separator/>
      </w:r>
    </w:p>
  </w:footnote>
  <w:footnote w:type="continuationSeparator" w:id="0">
    <w:p w14:paraId="01D9D8F5" w14:textId="77777777" w:rsidR="00D63BF9" w:rsidRDefault="00D63BF9" w:rsidP="0019345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3EA63" w14:textId="5FFC6445" w:rsidR="00C60984" w:rsidRDefault="00066CEC" w:rsidP="00D34925">
    <w:pPr>
      <w:pStyle w:val="Header2"/>
    </w:pPr>
    <w:r>
      <w:t>EN Payments Call Recap</w:t>
    </w:r>
    <w:r w:rsidR="00C60984">
      <w:tab/>
    </w:r>
    <w:sdt>
      <w:sdtPr>
        <w:id w:val="-1844693993"/>
        <w:docPartObj>
          <w:docPartGallery w:val="Page Numbers (Top of Page)"/>
          <w:docPartUnique/>
        </w:docPartObj>
      </w:sdtPr>
      <w:sdtEndPr>
        <w:rPr>
          <w:noProof/>
        </w:rPr>
      </w:sdtEndPr>
      <w:sdtContent>
        <w:r w:rsidR="00C60984">
          <w:fldChar w:fldCharType="begin"/>
        </w:r>
        <w:r w:rsidR="00C60984">
          <w:instrText xml:space="preserve"> PAGE   \* MERGEFORMAT </w:instrText>
        </w:r>
        <w:r w:rsidR="00C60984">
          <w:fldChar w:fldCharType="separate"/>
        </w:r>
        <w:r w:rsidR="00D9296E">
          <w:rPr>
            <w:noProof/>
          </w:rPr>
          <w:t>2</w:t>
        </w:r>
        <w:r w:rsidR="00C60984">
          <w:rPr>
            <w:noProof/>
          </w:rPr>
          <w:fldChar w:fldCharType="end"/>
        </w:r>
      </w:sdtContent>
    </w:sdt>
  </w:p>
  <w:p w14:paraId="3654989D" w14:textId="45452D1B" w:rsidR="00C60984" w:rsidRPr="00DB4713" w:rsidRDefault="00C60984" w:rsidP="00DB47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0F56F" w14:textId="410DE996" w:rsidR="00C60984" w:rsidRPr="005578CF" w:rsidRDefault="00024682" w:rsidP="005578CF">
    <w:pPr>
      <w:pStyle w:val="Header1"/>
      <w:rPr>
        <w:b/>
      </w:rPr>
    </w:pPr>
    <w:r w:rsidRPr="005578CF">
      <w:rPr>
        <w:b/>
      </w:rPr>
      <w:drawing>
        <wp:anchor distT="0" distB="0" distL="114300" distR="114300" simplePos="0" relativeHeight="251662336" behindDoc="1" locked="0" layoutInCell="1" allowOverlap="1" wp14:anchorId="02360771" wp14:editId="4E4B7188">
          <wp:simplePos x="0" y="0"/>
          <wp:positionH relativeFrom="page">
            <wp:posOffset>4997</wp:posOffset>
          </wp:positionH>
          <wp:positionV relativeFrom="page">
            <wp:posOffset>0</wp:posOffset>
          </wp:positionV>
          <wp:extent cx="7757409" cy="126187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W-headerA_01ea_033016.jpg"/>
                  <pic:cNvPicPr/>
                </pic:nvPicPr>
                <pic:blipFill>
                  <a:blip r:embed="rId1">
                    <a:extLst>
                      <a:ext uri="{28A0092B-C50C-407E-A947-70E740481C1C}">
                        <a14:useLocalDpi xmlns:a14="http://schemas.microsoft.com/office/drawing/2010/main" val="0"/>
                      </a:ext>
                    </a:extLst>
                  </a:blip>
                  <a:stretch>
                    <a:fillRect/>
                  </a:stretch>
                </pic:blipFill>
                <pic:spPr>
                  <a:xfrm>
                    <a:off x="0" y="0"/>
                    <a:ext cx="7757409" cy="12618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9360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23A62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5057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AD0F7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6696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B039F6"/>
    <w:lvl w:ilvl="0">
      <w:start w:val="1"/>
      <w:numFmt w:val="bullet"/>
      <w:pStyle w:val="ListBullet4"/>
      <w:lvlText w:val=""/>
      <w:lvlJc w:val="left"/>
      <w:pPr>
        <w:ind w:left="1440" w:hanging="360"/>
      </w:pPr>
      <w:rPr>
        <w:rFonts w:ascii="Symbol" w:hAnsi="Symbol" w:hint="default"/>
      </w:rPr>
    </w:lvl>
  </w:abstractNum>
  <w:abstractNum w:abstractNumId="6" w15:restartNumberingAfterBreak="0">
    <w:nsid w:val="FFFFFF82"/>
    <w:multiLevelType w:val="singleLevel"/>
    <w:tmpl w:val="66BCA648"/>
    <w:lvl w:ilvl="0">
      <w:start w:val="1"/>
      <w:numFmt w:val="bullet"/>
      <w:pStyle w:val="ListBullet3"/>
      <w:lvlText w:val="o"/>
      <w:lvlJc w:val="left"/>
      <w:pPr>
        <w:ind w:left="1080" w:hanging="360"/>
      </w:pPr>
      <w:rPr>
        <w:rFonts w:ascii="Arial" w:hAnsi="Arial" w:hint="default"/>
        <w:position w:val="0"/>
        <w:sz w:val="18"/>
      </w:rPr>
    </w:lvl>
  </w:abstractNum>
  <w:abstractNum w:abstractNumId="7" w15:restartNumberingAfterBreak="0">
    <w:nsid w:val="FFFFFF83"/>
    <w:multiLevelType w:val="singleLevel"/>
    <w:tmpl w:val="EB80354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2441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506E96"/>
    <w:lvl w:ilvl="0">
      <w:start w:val="1"/>
      <w:numFmt w:val="bullet"/>
      <w:pStyle w:val="ListBullet"/>
      <w:lvlText w:val=""/>
      <w:lvlJc w:val="left"/>
      <w:pPr>
        <w:ind w:left="360" w:hanging="360"/>
      </w:pPr>
      <w:rPr>
        <w:rFonts w:ascii="Wingdings" w:hAnsi="Wingdings" w:hint="default"/>
        <w:position w:val="-2"/>
        <w:sz w:val="26"/>
      </w:rPr>
    </w:lvl>
  </w:abstractNum>
  <w:abstractNum w:abstractNumId="10" w15:restartNumberingAfterBreak="0">
    <w:nsid w:val="047D5C42"/>
    <w:multiLevelType w:val="hybridMultilevel"/>
    <w:tmpl w:val="33C0B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5E663C"/>
    <w:multiLevelType w:val="hybridMultilevel"/>
    <w:tmpl w:val="8DCEA5CE"/>
    <w:lvl w:ilvl="0" w:tplc="7884F72C">
      <w:start w:val="1"/>
      <w:numFmt w:val="bullet"/>
      <w:lvlText w:val=""/>
      <w:lvlJc w:val="left"/>
      <w:pPr>
        <w:tabs>
          <w:tab w:val="num" w:pos="720"/>
        </w:tabs>
        <w:ind w:left="720" w:hanging="360"/>
      </w:pPr>
      <w:rPr>
        <w:rFonts w:ascii="Wingdings" w:hAnsi="Wingdings" w:hint="default"/>
      </w:rPr>
    </w:lvl>
    <w:lvl w:ilvl="1" w:tplc="DDEAE502">
      <w:numFmt w:val="bullet"/>
      <w:lvlText w:val="•"/>
      <w:lvlJc w:val="left"/>
      <w:pPr>
        <w:tabs>
          <w:tab w:val="num" w:pos="1440"/>
        </w:tabs>
        <w:ind w:left="1440" w:hanging="360"/>
      </w:pPr>
      <w:rPr>
        <w:rFonts w:ascii="Arial" w:hAnsi="Arial" w:hint="default"/>
      </w:rPr>
    </w:lvl>
    <w:lvl w:ilvl="2" w:tplc="37D8A2EC" w:tentative="1">
      <w:start w:val="1"/>
      <w:numFmt w:val="bullet"/>
      <w:lvlText w:val=""/>
      <w:lvlJc w:val="left"/>
      <w:pPr>
        <w:tabs>
          <w:tab w:val="num" w:pos="2160"/>
        </w:tabs>
        <w:ind w:left="2160" w:hanging="360"/>
      </w:pPr>
      <w:rPr>
        <w:rFonts w:ascii="Wingdings" w:hAnsi="Wingdings" w:hint="default"/>
      </w:rPr>
    </w:lvl>
    <w:lvl w:ilvl="3" w:tplc="ABE4C700" w:tentative="1">
      <w:start w:val="1"/>
      <w:numFmt w:val="bullet"/>
      <w:lvlText w:val=""/>
      <w:lvlJc w:val="left"/>
      <w:pPr>
        <w:tabs>
          <w:tab w:val="num" w:pos="2880"/>
        </w:tabs>
        <w:ind w:left="2880" w:hanging="360"/>
      </w:pPr>
      <w:rPr>
        <w:rFonts w:ascii="Wingdings" w:hAnsi="Wingdings" w:hint="default"/>
      </w:rPr>
    </w:lvl>
    <w:lvl w:ilvl="4" w:tplc="D248A308" w:tentative="1">
      <w:start w:val="1"/>
      <w:numFmt w:val="bullet"/>
      <w:lvlText w:val=""/>
      <w:lvlJc w:val="left"/>
      <w:pPr>
        <w:tabs>
          <w:tab w:val="num" w:pos="3600"/>
        </w:tabs>
        <w:ind w:left="3600" w:hanging="360"/>
      </w:pPr>
      <w:rPr>
        <w:rFonts w:ascii="Wingdings" w:hAnsi="Wingdings" w:hint="default"/>
      </w:rPr>
    </w:lvl>
    <w:lvl w:ilvl="5" w:tplc="FA066942" w:tentative="1">
      <w:start w:val="1"/>
      <w:numFmt w:val="bullet"/>
      <w:lvlText w:val=""/>
      <w:lvlJc w:val="left"/>
      <w:pPr>
        <w:tabs>
          <w:tab w:val="num" w:pos="4320"/>
        </w:tabs>
        <w:ind w:left="4320" w:hanging="360"/>
      </w:pPr>
      <w:rPr>
        <w:rFonts w:ascii="Wingdings" w:hAnsi="Wingdings" w:hint="default"/>
      </w:rPr>
    </w:lvl>
    <w:lvl w:ilvl="6" w:tplc="8FE25FAA" w:tentative="1">
      <w:start w:val="1"/>
      <w:numFmt w:val="bullet"/>
      <w:lvlText w:val=""/>
      <w:lvlJc w:val="left"/>
      <w:pPr>
        <w:tabs>
          <w:tab w:val="num" w:pos="5040"/>
        </w:tabs>
        <w:ind w:left="5040" w:hanging="360"/>
      </w:pPr>
      <w:rPr>
        <w:rFonts w:ascii="Wingdings" w:hAnsi="Wingdings" w:hint="default"/>
      </w:rPr>
    </w:lvl>
    <w:lvl w:ilvl="7" w:tplc="51CC762E" w:tentative="1">
      <w:start w:val="1"/>
      <w:numFmt w:val="bullet"/>
      <w:lvlText w:val=""/>
      <w:lvlJc w:val="left"/>
      <w:pPr>
        <w:tabs>
          <w:tab w:val="num" w:pos="5760"/>
        </w:tabs>
        <w:ind w:left="5760" w:hanging="360"/>
      </w:pPr>
      <w:rPr>
        <w:rFonts w:ascii="Wingdings" w:hAnsi="Wingdings" w:hint="default"/>
      </w:rPr>
    </w:lvl>
    <w:lvl w:ilvl="8" w:tplc="2F44D0E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35C5D"/>
    <w:multiLevelType w:val="hybridMultilevel"/>
    <w:tmpl w:val="34784DD0"/>
    <w:lvl w:ilvl="0" w:tplc="D1D2EA02">
      <w:start w:val="1"/>
      <w:numFmt w:val="decimal"/>
      <w:lvlText w:val="%1."/>
      <w:lvlJc w:val="left"/>
      <w:pPr>
        <w:ind w:left="2160" w:hanging="360"/>
      </w:pPr>
      <w:rPr>
        <w:rFonts w:ascii="Arial Bold" w:hAnsi="Arial Bold" w:hint="default"/>
        <w:b/>
        <w:i w:val="0"/>
        <w:color w:val="395791"/>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BE0474E"/>
    <w:multiLevelType w:val="hybridMultilevel"/>
    <w:tmpl w:val="ED8A7A32"/>
    <w:lvl w:ilvl="0" w:tplc="8286DFC4">
      <w:numFmt w:val="bullet"/>
      <w:lvlText w:val=""/>
      <w:lvlJc w:val="left"/>
      <w:pPr>
        <w:ind w:left="720" w:hanging="360"/>
      </w:pPr>
      <w:rPr>
        <w:rFonts w:ascii="Symbol" w:eastAsia="Times New Roman" w:hAnsi="Symbol" w:cs="Arial" w:hint="default"/>
        <w:color w:val="2121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20C4F"/>
    <w:multiLevelType w:val="multilevel"/>
    <w:tmpl w:val="EC7A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D44927"/>
    <w:multiLevelType w:val="multilevel"/>
    <w:tmpl w:val="49F4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BB608B"/>
    <w:multiLevelType w:val="multilevel"/>
    <w:tmpl w:val="34784DD0"/>
    <w:lvl w:ilvl="0">
      <w:start w:val="1"/>
      <w:numFmt w:val="decimal"/>
      <w:lvlText w:val="%1."/>
      <w:lvlJc w:val="left"/>
      <w:pPr>
        <w:ind w:left="2160" w:hanging="360"/>
      </w:pPr>
      <w:rPr>
        <w:rFonts w:ascii="Arial Bold" w:hAnsi="Arial Bold" w:hint="default"/>
        <w:b/>
        <w:i w:val="0"/>
        <w:color w:val="395791"/>
        <w:sz w:val="28"/>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 w15:restartNumberingAfterBreak="0">
    <w:nsid w:val="18E25943"/>
    <w:multiLevelType w:val="hybridMultilevel"/>
    <w:tmpl w:val="22B02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A547BD"/>
    <w:multiLevelType w:val="hybridMultilevel"/>
    <w:tmpl w:val="C436C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B92DB5"/>
    <w:multiLevelType w:val="hybridMultilevel"/>
    <w:tmpl w:val="6A4C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68217F"/>
    <w:multiLevelType w:val="hybridMultilevel"/>
    <w:tmpl w:val="9D486436"/>
    <w:lvl w:ilvl="0" w:tplc="D40095B6">
      <w:start w:val="1"/>
      <w:numFmt w:val="bullet"/>
      <w:lvlText w:val=""/>
      <w:lvlJc w:val="left"/>
      <w:pPr>
        <w:tabs>
          <w:tab w:val="num" w:pos="720"/>
        </w:tabs>
        <w:ind w:left="720" w:hanging="360"/>
      </w:pPr>
      <w:rPr>
        <w:rFonts w:ascii="Wingdings" w:hAnsi="Wingdings" w:hint="default"/>
      </w:rPr>
    </w:lvl>
    <w:lvl w:ilvl="1" w:tplc="0A3E53AA">
      <w:numFmt w:val="bullet"/>
      <w:lvlText w:val="•"/>
      <w:lvlJc w:val="left"/>
      <w:pPr>
        <w:tabs>
          <w:tab w:val="num" w:pos="1440"/>
        </w:tabs>
        <w:ind w:left="1440" w:hanging="360"/>
      </w:pPr>
      <w:rPr>
        <w:rFonts w:ascii="Arial" w:hAnsi="Arial" w:hint="default"/>
      </w:rPr>
    </w:lvl>
    <w:lvl w:ilvl="2" w:tplc="F33E1FFA" w:tentative="1">
      <w:start w:val="1"/>
      <w:numFmt w:val="bullet"/>
      <w:lvlText w:val=""/>
      <w:lvlJc w:val="left"/>
      <w:pPr>
        <w:tabs>
          <w:tab w:val="num" w:pos="2160"/>
        </w:tabs>
        <w:ind w:left="2160" w:hanging="360"/>
      </w:pPr>
      <w:rPr>
        <w:rFonts w:ascii="Wingdings" w:hAnsi="Wingdings" w:hint="default"/>
      </w:rPr>
    </w:lvl>
    <w:lvl w:ilvl="3" w:tplc="3984E6F4" w:tentative="1">
      <w:start w:val="1"/>
      <w:numFmt w:val="bullet"/>
      <w:lvlText w:val=""/>
      <w:lvlJc w:val="left"/>
      <w:pPr>
        <w:tabs>
          <w:tab w:val="num" w:pos="2880"/>
        </w:tabs>
        <w:ind w:left="2880" w:hanging="360"/>
      </w:pPr>
      <w:rPr>
        <w:rFonts w:ascii="Wingdings" w:hAnsi="Wingdings" w:hint="default"/>
      </w:rPr>
    </w:lvl>
    <w:lvl w:ilvl="4" w:tplc="A6C8D18E" w:tentative="1">
      <w:start w:val="1"/>
      <w:numFmt w:val="bullet"/>
      <w:lvlText w:val=""/>
      <w:lvlJc w:val="left"/>
      <w:pPr>
        <w:tabs>
          <w:tab w:val="num" w:pos="3600"/>
        </w:tabs>
        <w:ind w:left="3600" w:hanging="360"/>
      </w:pPr>
      <w:rPr>
        <w:rFonts w:ascii="Wingdings" w:hAnsi="Wingdings" w:hint="default"/>
      </w:rPr>
    </w:lvl>
    <w:lvl w:ilvl="5" w:tplc="CCC8A70A" w:tentative="1">
      <w:start w:val="1"/>
      <w:numFmt w:val="bullet"/>
      <w:lvlText w:val=""/>
      <w:lvlJc w:val="left"/>
      <w:pPr>
        <w:tabs>
          <w:tab w:val="num" w:pos="4320"/>
        </w:tabs>
        <w:ind w:left="4320" w:hanging="360"/>
      </w:pPr>
      <w:rPr>
        <w:rFonts w:ascii="Wingdings" w:hAnsi="Wingdings" w:hint="default"/>
      </w:rPr>
    </w:lvl>
    <w:lvl w:ilvl="6" w:tplc="C596AC06" w:tentative="1">
      <w:start w:val="1"/>
      <w:numFmt w:val="bullet"/>
      <w:lvlText w:val=""/>
      <w:lvlJc w:val="left"/>
      <w:pPr>
        <w:tabs>
          <w:tab w:val="num" w:pos="5040"/>
        </w:tabs>
        <w:ind w:left="5040" w:hanging="360"/>
      </w:pPr>
      <w:rPr>
        <w:rFonts w:ascii="Wingdings" w:hAnsi="Wingdings" w:hint="default"/>
      </w:rPr>
    </w:lvl>
    <w:lvl w:ilvl="7" w:tplc="0910E7EE" w:tentative="1">
      <w:start w:val="1"/>
      <w:numFmt w:val="bullet"/>
      <w:lvlText w:val=""/>
      <w:lvlJc w:val="left"/>
      <w:pPr>
        <w:tabs>
          <w:tab w:val="num" w:pos="5760"/>
        </w:tabs>
        <w:ind w:left="5760" w:hanging="360"/>
      </w:pPr>
      <w:rPr>
        <w:rFonts w:ascii="Wingdings" w:hAnsi="Wingdings" w:hint="default"/>
      </w:rPr>
    </w:lvl>
    <w:lvl w:ilvl="8" w:tplc="5A606DF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3D22D7"/>
    <w:multiLevelType w:val="hybridMultilevel"/>
    <w:tmpl w:val="8098B2E4"/>
    <w:lvl w:ilvl="0" w:tplc="9AC4E032">
      <w:start w:val="1"/>
      <w:numFmt w:val="decimal"/>
      <w:pStyle w:val="ListNumber"/>
      <w:lvlText w:val="%1."/>
      <w:lvlJc w:val="left"/>
      <w:pPr>
        <w:ind w:left="720" w:hanging="360"/>
      </w:pPr>
      <w:rPr>
        <w:rFonts w:ascii="Arial Bold" w:hAnsi="Arial Bold" w:hint="default"/>
        <w:b/>
        <w:i w:val="0"/>
        <w:color w:val="auto"/>
        <w:sz w:val="24"/>
        <w:u w:val="none" w:color="548DE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9364C"/>
    <w:multiLevelType w:val="hybridMultilevel"/>
    <w:tmpl w:val="6A8AC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D4B1A"/>
    <w:multiLevelType w:val="hybridMultilevel"/>
    <w:tmpl w:val="B726D126"/>
    <w:lvl w:ilvl="0" w:tplc="1C24E336">
      <w:start w:val="1"/>
      <w:numFmt w:val="bullet"/>
      <w:lvlText w:val=""/>
      <w:lvlJc w:val="left"/>
      <w:pPr>
        <w:tabs>
          <w:tab w:val="num" w:pos="720"/>
        </w:tabs>
        <w:ind w:left="720" w:hanging="360"/>
      </w:pPr>
      <w:rPr>
        <w:rFonts w:ascii="Wingdings" w:hAnsi="Wingdings" w:hint="default"/>
      </w:rPr>
    </w:lvl>
    <w:lvl w:ilvl="1" w:tplc="2CD0AC4A">
      <w:numFmt w:val="bullet"/>
      <w:lvlText w:val="•"/>
      <w:lvlJc w:val="left"/>
      <w:pPr>
        <w:tabs>
          <w:tab w:val="num" w:pos="1440"/>
        </w:tabs>
        <w:ind w:left="1440" w:hanging="360"/>
      </w:pPr>
      <w:rPr>
        <w:rFonts w:ascii="Arial" w:hAnsi="Arial" w:hint="default"/>
      </w:rPr>
    </w:lvl>
    <w:lvl w:ilvl="2" w:tplc="36E69654">
      <w:start w:val="1"/>
      <w:numFmt w:val="bullet"/>
      <w:lvlText w:val=""/>
      <w:lvlJc w:val="left"/>
      <w:pPr>
        <w:tabs>
          <w:tab w:val="num" w:pos="2160"/>
        </w:tabs>
        <w:ind w:left="2160" w:hanging="360"/>
      </w:pPr>
      <w:rPr>
        <w:rFonts w:ascii="Wingdings" w:hAnsi="Wingdings" w:hint="default"/>
      </w:rPr>
    </w:lvl>
    <w:lvl w:ilvl="3" w:tplc="867255DC" w:tentative="1">
      <w:start w:val="1"/>
      <w:numFmt w:val="bullet"/>
      <w:lvlText w:val=""/>
      <w:lvlJc w:val="left"/>
      <w:pPr>
        <w:tabs>
          <w:tab w:val="num" w:pos="2880"/>
        </w:tabs>
        <w:ind w:left="2880" w:hanging="360"/>
      </w:pPr>
      <w:rPr>
        <w:rFonts w:ascii="Wingdings" w:hAnsi="Wingdings" w:hint="default"/>
      </w:rPr>
    </w:lvl>
    <w:lvl w:ilvl="4" w:tplc="347E0F76" w:tentative="1">
      <w:start w:val="1"/>
      <w:numFmt w:val="bullet"/>
      <w:lvlText w:val=""/>
      <w:lvlJc w:val="left"/>
      <w:pPr>
        <w:tabs>
          <w:tab w:val="num" w:pos="3600"/>
        </w:tabs>
        <w:ind w:left="3600" w:hanging="360"/>
      </w:pPr>
      <w:rPr>
        <w:rFonts w:ascii="Wingdings" w:hAnsi="Wingdings" w:hint="default"/>
      </w:rPr>
    </w:lvl>
    <w:lvl w:ilvl="5" w:tplc="8BA6D8E8" w:tentative="1">
      <w:start w:val="1"/>
      <w:numFmt w:val="bullet"/>
      <w:lvlText w:val=""/>
      <w:lvlJc w:val="left"/>
      <w:pPr>
        <w:tabs>
          <w:tab w:val="num" w:pos="4320"/>
        </w:tabs>
        <w:ind w:left="4320" w:hanging="360"/>
      </w:pPr>
      <w:rPr>
        <w:rFonts w:ascii="Wingdings" w:hAnsi="Wingdings" w:hint="default"/>
      </w:rPr>
    </w:lvl>
    <w:lvl w:ilvl="6" w:tplc="F96C385A" w:tentative="1">
      <w:start w:val="1"/>
      <w:numFmt w:val="bullet"/>
      <w:lvlText w:val=""/>
      <w:lvlJc w:val="left"/>
      <w:pPr>
        <w:tabs>
          <w:tab w:val="num" w:pos="5040"/>
        </w:tabs>
        <w:ind w:left="5040" w:hanging="360"/>
      </w:pPr>
      <w:rPr>
        <w:rFonts w:ascii="Wingdings" w:hAnsi="Wingdings" w:hint="default"/>
      </w:rPr>
    </w:lvl>
    <w:lvl w:ilvl="7" w:tplc="34843260" w:tentative="1">
      <w:start w:val="1"/>
      <w:numFmt w:val="bullet"/>
      <w:lvlText w:val=""/>
      <w:lvlJc w:val="left"/>
      <w:pPr>
        <w:tabs>
          <w:tab w:val="num" w:pos="5760"/>
        </w:tabs>
        <w:ind w:left="5760" w:hanging="360"/>
      </w:pPr>
      <w:rPr>
        <w:rFonts w:ascii="Wingdings" w:hAnsi="Wingdings" w:hint="default"/>
      </w:rPr>
    </w:lvl>
    <w:lvl w:ilvl="8" w:tplc="E8A4593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17DFE"/>
    <w:multiLevelType w:val="multilevel"/>
    <w:tmpl w:val="7744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DA3E03"/>
    <w:multiLevelType w:val="hybridMultilevel"/>
    <w:tmpl w:val="8EC82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F2DD0"/>
    <w:multiLevelType w:val="hybridMultilevel"/>
    <w:tmpl w:val="74E2746A"/>
    <w:lvl w:ilvl="0" w:tplc="7F8A6612">
      <w:start w:val="1"/>
      <w:numFmt w:val="decimal"/>
      <w:lvlText w:val="%1."/>
      <w:lvlJc w:val="left"/>
      <w:pPr>
        <w:tabs>
          <w:tab w:val="num" w:pos="720"/>
        </w:tabs>
        <w:ind w:left="720" w:hanging="360"/>
      </w:pPr>
    </w:lvl>
    <w:lvl w:ilvl="1" w:tplc="60528680" w:tentative="1">
      <w:start w:val="1"/>
      <w:numFmt w:val="decimal"/>
      <w:lvlText w:val="%2."/>
      <w:lvlJc w:val="left"/>
      <w:pPr>
        <w:tabs>
          <w:tab w:val="num" w:pos="1440"/>
        </w:tabs>
        <w:ind w:left="1440" w:hanging="360"/>
      </w:pPr>
    </w:lvl>
    <w:lvl w:ilvl="2" w:tplc="8244F5BA" w:tentative="1">
      <w:start w:val="1"/>
      <w:numFmt w:val="decimal"/>
      <w:lvlText w:val="%3."/>
      <w:lvlJc w:val="left"/>
      <w:pPr>
        <w:tabs>
          <w:tab w:val="num" w:pos="2160"/>
        </w:tabs>
        <w:ind w:left="2160" w:hanging="360"/>
      </w:pPr>
    </w:lvl>
    <w:lvl w:ilvl="3" w:tplc="67547928" w:tentative="1">
      <w:start w:val="1"/>
      <w:numFmt w:val="decimal"/>
      <w:lvlText w:val="%4."/>
      <w:lvlJc w:val="left"/>
      <w:pPr>
        <w:tabs>
          <w:tab w:val="num" w:pos="2880"/>
        </w:tabs>
        <w:ind w:left="2880" w:hanging="360"/>
      </w:pPr>
    </w:lvl>
    <w:lvl w:ilvl="4" w:tplc="605659D0" w:tentative="1">
      <w:start w:val="1"/>
      <w:numFmt w:val="decimal"/>
      <w:lvlText w:val="%5."/>
      <w:lvlJc w:val="left"/>
      <w:pPr>
        <w:tabs>
          <w:tab w:val="num" w:pos="3600"/>
        </w:tabs>
        <w:ind w:left="3600" w:hanging="360"/>
      </w:pPr>
    </w:lvl>
    <w:lvl w:ilvl="5" w:tplc="FB965088" w:tentative="1">
      <w:start w:val="1"/>
      <w:numFmt w:val="decimal"/>
      <w:lvlText w:val="%6."/>
      <w:lvlJc w:val="left"/>
      <w:pPr>
        <w:tabs>
          <w:tab w:val="num" w:pos="4320"/>
        </w:tabs>
        <w:ind w:left="4320" w:hanging="360"/>
      </w:pPr>
    </w:lvl>
    <w:lvl w:ilvl="6" w:tplc="F1A6265C" w:tentative="1">
      <w:start w:val="1"/>
      <w:numFmt w:val="decimal"/>
      <w:lvlText w:val="%7."/>
      <w:lvlJc w:val="left"/>
      <w:pPr>
        <w:tabs>
          <w:tab w:val="num" w:pos="5040"/>
        </w:tabs>
        <w:ind w:left="5040" w:hanging="360"/>
      </w:pPr>
    </w:lvl>
    <w:lvl w:ilvl="7" w:tplc="DE82A1E8" w:tentative="1">
      <w:start w:val="1"/>
      <w:numFmt w:val="decimal"/>
      <w:lvlText w:val="%8."/>
      <w:lvlJc w:val="left"/>
      <w:pPr>
        <w:tabs>
          <w:tab w:val="num" w:pos="5760"/>
        </w:tabs>
        <w:ind w:left="5760" w:hanging="360"/>
      </w:pPr>
    </w:lvl>
    <w:lvl w:ilvl="8" w:tplc="F3C2E322" w:tentative="1">
      <w:start w:val="1"/>
      <w:numFmt w:val="decimal"/>
      <w:lvlText w:val="%9."/>
      <w:lvlJc w:val="left"/>
      <w:pPr>
        <w:tabs>
          <w:tab w:val="num" w:pos="6480"/>
        </w:tabs>
        <w:ind w:left="6480" w:hanging="360"/>
      </w:pPr>
    </w:lvl>
  </w:abstractNum>
  <w:abstractNum w:abstractNumId="27" w15:restartNumberingAfterBreak="0">
    <w:nsid w:val="6FF547B3"/>
    <w:multiLevelType w:val="hybridMultilevel"/>
    <w:tmpl w:val="D616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2E23A5"/>
    <w:multiLevelType w:val="multilevel"/>
    <w:tmpl w:val="4F3A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8"/>
  </w:num>
  <w:num w:numId="3">
    <w:abstractNumId w:val="24"/>
  </w:num>
  <w:num w:numId="4">
    <w:abstractNumId w:val="14"/>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16"/>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21"/>
  </w:num>
  <w:num w:numId="21">
    <w:abstractNumId w:val="25"/>
  </w:num>
  <w:num w:numId="22">
    <w:abstractNumId w:val="13"/>
  </w:num>
  <w:num w:numId="23">
    <w:abstractNumId w:val="22"/>
  </w:num>
  <w:num w:numId="24">
    <w:abstractNumId w:val="26"/>
  </w:num>
  <w:num w:numId="25">
    <w:abstractNumId w:val="18"/>
  </w:num>
  <w:num w:numId="26">
    <w:abstractNumId w:val="17"/>
  </w:num>
  <w:num w:numId="27">
    <w:abstractNumId w:val="20"/>
  </w:num>
  <w:num w:numId="28">
    <w:abstractNumId w:val="11"/>
  </w:num>
  <w:num w:numId="29">
    <w:abstractNumId w:val="23"/>
  </w:num>
  <w:num w:numId="30">
    <w:abstractNumId w:val="19"/>
  </w:num>
  <w:num w:numId="31">
    <w:abstractNumId w:val="2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4D"/>
    <w:rsid w:val="00024682"/>
    <w:rsid w:val="00066CEC"/>
    <w:rsid w:val="00081845"/>
    <w:rsid w:val="000C6612"/>
    <w:rsid w:val="000D3931"/>
    <w:rsid w:val="00104164"/>
    <w:rsid w:val="001214D7"/>
    <w:rsid w:val="00126C5B"/>
    <w:rsid w:val="001323E5"/>
    <w:rsid w:val="001708C6"/>
    <w:rsid w:val="00177E00"/>
    <w:rsid w:val="00193452"/>
    <w:rsid w:val="001B094E"/>
    <w:rsid w:val="001D5EB8"/>
    <w:rsid w:val="0023275B"/>
    <w:rsid w:val="00273FAE"/>
    <w:rsid w:val="00297C8C"/>
    <w:rsid w:val="002A6305"/>
    <w:rsid w:val="002C01E9"/>
    <w:rsid w:val="002C75A3"/>
    <w:rsid w:val="002D61A6"/>
    <w:rsid w:val="002E2004"/>
    <w:rsid w:val="003114D0"/>
    <w:rsid w:val="00314763"/>
    <w:rsid w:val="003444FD"/>
    <w:rsid w:val="003E0FE2"/>
    <w:rsid w:val="003F1221"/>
    <w:rsid w:val="0043081A"/>
    <w:rsid w:val="00437DBA"/>
    <w:rsid w:val="004A506C"/>
    <w:rsid w:val="004F7A7C"/>
    <w:rsid w:val="005429C8"/>
    <w:rsid w:val="005578CF"/>
    <w:rsid w:val="005D4B40"/>
    <w:rsid w:val="00603ED7"/>
    <w:rsid w:val="0062166E"/>
    <w:rsid w:val="0063414D"/>
    <w:rsid w:val="006747F3"/>
    <w:rsid w:val="006832B1"/>
    <w:rsid w:val="006A0608"/>
    <w:rsid w:val="006B5AA4"/>
    <w:rsid w:val="00704DF1"/>
    <w:rsid w:val="007A5BD8"/>
    <w:rsid w:val="007D71D8"/>
    <w:rsid w:val="008138C7"/>
    <w:rsid w:val="0089503A"/>
    <w:rsid w:val="008958E5"/>
    <w:rsid w:val="009058E1"/>
    <w:rsid w:val="00926F20"/>
    <w:rsid w:val="009301F0"/>
    <w:rsid w:val="00934F3D"/>
    <w:rsid w:val="009E692B"/>
    <w:rsid w:val="00A00CF6"/>
    <w:rsid w:val="00A061A1"/>
    <w:rsid w:val="00A2465A"/>
    <w:rsid w:val="00A30B82"/>
    <w:rsid w:val="00A50C43"/>
    <w:rsid w:val="00A6498A"/>
    <w:rsid w:val="00AB0FB1"/>
    <w:rsid w:val="00B02451"/>
    <w:rsid w:val="00B31AFB"/>
    <w:rsid w:val="00B5608C"/>
    <w:rsid w:val="00BA2DB1"/>
    <w:rsid w:val="00BB0D64"/>
    <w:rsid w:val="00BE7F96"/>
    <w:rsid w:val="00C60984"/>
    <w:rsid w:val="00C6156C"/>
    <w:rsid w:val="00D049FB"/>
    <w:rsid w:val="00D34925"/>
    <w:rsid w:val="00D43844"/>
    <w:rsid w:val="00D5341A"/>
    <w:rsid w:val="00D63BF9"/>
    <w:rsid w:val="00D9296E"/>
    <w:rsid w:val="00DB4713"/>
    <w:rsid w:val="00DD5CF3"/>
    <w:rsid w:val="00E226E1"/>
    <w:rsid w:val="00E57B5C"/>
    <w:rsid w:val="00EA45B5"/>
    <w:rsid w:val="00EA6E31"/>
    <w:rsid w:val="00EC39BF"/>
    <w:rsid w:val="00EE1C3E"/>
    <w:rsid w:val="00EE6627"/>
    <w:rsid w:val="00F24A4A"/>
    <w:rsid w:val="00F25CF8"/>
    <w:rsid w:val="00F47403"/>
    <w:rsid w:val="00FA6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14:docId w14:val="4B398A07"/>
  <w15:docId w15:val="{09DAEB86-572B-4ACA-B6A3-C00BAC60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578CF"/>
    <w:pPr>
      <w:widowControl w:val="0"/>
      <w:autoSpaceDE w:val="0"/>
      <w:autoSpaceDN w:val="0"/>
      <w:adjustRightInd w:val="0"/>
      <w:spacing w:before="180" w:after="0" w:line="300" w:lineRule="exact"/>
    </w:pPr>
    <w:rPr>
      <w:rFonts w:ascii="Arial" w:eastAsiaTheme="minorEastAsia" w:hAnsi="Arial" w:cs="Times New Roman"/>
      <w:sz w:val="21"/>
      <w:szCs w:val="24"/>
    </w:rPr>
  </w:style>
  <w:style w:type="paragraph" w:styleId="Heading1">
    <w:name w:val="heading 1"/>
    <w:basedOn w:val="Normal"/>
    <w:next w:val="Normal"/>
    <w:link w:val="Heading1Char"/>
    <w:uiPriority w:val="1"/>
    <w:qFormat/>
    <w:rsid w:val="009301F0"/>
    <w:pPr>
      <w:spacing w:line="480" w:lineRule="exact"/>
      <w:outlineLvl w:val="0"/>
    </w:pPr>
    <w:rPr>
      <w:rFonts w:cs="Avenir Heavy"/>
      <w:bCs/>
      <w:color w:val="1D5895"/>
      <w:sz w:val="40"/>
      <w:szCs w:val="40"/>
    </w:rPr>
  </w:style>
  <w:style w:type="paragraph" w:styleId="Heading2">
    <w:name w:val="heading 2"/>
    <w:basedOn w:val="Normal"/>
    <w:next w:val="Normal"/>
    <w:link w:val="Heading2Char"/>
    <w:uiPriority w:val="1"/>
    <w:qFormat/>
    <w:rsid w:val="00B5608C"/>
    <w:pPr>
      <w:spacing w:before="360" w:line="340" w:lineRule="exact"/>
      <w:outlineLvl w:val="1"/>
    </w:pPr>
    <w:rPr>
      <w:rFonts w:cs="Avenir Heavy"/>
      <w:b/>
      <w:bCs/>
      <w:color w:val="1D5895"/>
      <w:sz w:val="28"/>
      <w:szCs w:val="29"/>
    </w:rPr>
  </w:style>
  <w:style w:type="paragraph" w:styleId="Heading3">
    <w:name w:val="heading 3"/>
    <w:basedOn w:val="Normal"/>
    <w:next w:val="Normal"/>
    <w:link w:val="Heading3Char"/>
    <w:uiPriority w:val="1"/>
    <w:qFormat/>
    <w:rsid w:val="002A6305"/>
    <w:pPr>
      <w:spacing w:before="240"/>
      <w:outlineLvl w:val="2"/>
    </w:pPr>
    <w:rPr>
      <w:rFonts w:cs="Avenir Heavy"/>
      <w:b/>
      <w:bCs/>
      <w:sz w:val="24"/>
      <w:szCs w:val="22"/>
    </w:rPr>
  </w:style>
  <w:style w:type="paragraph" w:styleId="Heading4">
    <w:name w:val="heading 4"/>
    <w:basedOn w:val="Normal"/>
    <w:link w:val="Heading4Char"/>
    <w:uiPriority w:val="9"/>
    <w:qFormat/>
    <w:rsid w:val="002A6305"/>
    <w:pPr>
      <w:spacing w:before="240" w:line="280" w:lineRule="exact"/>
      <w:outlineLvl w:val="3"/>
    </w:pPr>
    <w:rPr>
      <w:rFonts w:eastAsia="Times New Roman"/>
      <w:b/>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2A6305"/>
    <w:rPr>
      <w:rFonts w:ascii="Arial" w:eastAsiaTheme="minorEastAsia" w:hAnsi="Arial" w:cs="Avenir Heavy"/>
      <w:b/>
      <w:bCs/>
      <w:sz w:val="24"/>
    </w:rPr>
  </w:style>
  <w:style w:type="character" w:customStyle="1" w:styleId="Heading4Char">
    <w:name w:val="Heading 4 Char"/>
    <w:basedOn w:val="DefaultParagraphFont"/>
    <w:link w:val="Heading4"/>
    <w:uiPriority w:val="9"/>
    <w:rsid w:val="002A6305"/>
    <w:rPr>
      <w:rFonts w:ascii="Arial" w:eastAsia="Times New Roman" w:hAnsi="Arial" w:cs="Times New Roman"/>
      <w:b/>
      <w:bCs/>
      <w:i/>
      <w:szCs w:val="24"/>
    </w:rPr>
  </w:style>
  <w:style w:type="paragraph" w:styleId="NormalWeb">
    <w:name w:val="Normal (Web)"/>
    <w:basedOn w:val="Normal"/>
    <w:uiPriority w:val="99"/>
    <w:unhideWhenUsed/>
    <w:rsid w:val="0063414D"/>
    <w:pPr>
      <w:spacing w:before="100" w:beforeAutospacing="1" w:after="100" w:afterAutospacing="1" w:line="240" w:lineRule="auto"/>
    </w:pPr>
    <w:rPr>
      <w:rFonts w:ascii="Times New Roman" w:eastAsia="Times New Roman" w:hAnsi="Times New Roman"/>
      <w:sz w:val="24"/>
    </w:rPr>
  </w:style>
  <w:style w:type="character" w:styleId="Strong">
    <w:name w:val="Strong"/>
    <w:basedOn w:val="DefaultParagraphFont"/>
    <w:uiPriority w:val="22"/>
    <w:qFormat/>
    <w:rsid w:val="0063414D"/>
    <w:rPr>
      <w:b/>
      <w:bCs/>
    </w:rPr>
  </w:style>
  <w:style w:type="character" w:customStyle="1" w:styleId="apple-converted-space">
    <w:name w:val="apple-converted-space"/>
    <w:basedOn w:val="DefaultParagraphFont"/>
    <w:rsid w:val="0063414D"/>
  </w:style>
  <w:style w:type="character" w:styleId="Hyperlink">
    <w:name w:val="Hyperlink"/>
    <w:basedOn w:val="DefaultParagraphFont"/>
    <w:uiPriority w:val="99"/>
    <w:unhideWhenUsed/>
    <w:rsid w:val="0063414D"/>
    <w:rPr>
      <w:color w:val="0000FF"/>
      <w:u w:val="single"/>
    </w:rPr>
  </w:style>
  <w:style w:type="character" w:customStyle="1" w:styleId="credit">
    <w:name w:val="credit"/>
    <w:basedOn w:val="DefaultParagraphFont"/>
    <w:rsid w:val="0063414D"/>
  </w:style>
  <w:style w:type="character" w:customStyle="1" w:styleId="Heading2Char">
    <w:name w:val="Heading 2 Char"/>
    <w:basedOn w:val="DefaultParagraphFont"/>
    <w:link w:val="Heading2"/>
    <w:uiPriority w:val="1"/>
    <w:rsid w:val="00B5608C"/>
    <w:rPr>
      <w:rFonts w:ascii="Arial" w:eastAsiaTheme="minorEastAsia" w:hAnsi="Arial" w:cs="Avenir Heavy"/>
      <w:b/>
      <w:bCs/>
      <w:color w:val="1D5895"/>
      <w:sz w:val="28"/>
      <w:szCs w:val="29"/>
    </w:rPr>
  </w:style>
  <w:style w:type="paragraph" w:styleId="NoSpacing">
    <w:name w:val="No Spacing"/>
    <w:uiPriority w:val="1"/>
    <w:qFormat/>
    <w:rsid w:val="00F47403"/>
    <w:pPr>
      <w:spacing w:after="0" w:line="240" w:lineRule="auto"/>
    </w:pPr>
  </w:style>
  <w:style w:type="paragraph" w:styleId="ListParagraph">
    <w:name w:val="List Paragraph"/>
    <w:basedOn w:val="Normal"/>
    <w:uiPriority w:val="34"/>
    <w:qFormat/>
    <w:rsid w:val="008958E5"/>
  </w:style>
  <w:style w:type="paragraph" w:styleId="BodyText">
    <w:name w:val="Body Text"/>
    <w:link w:val="BodyTextChar"/>
    <w:uiPriority w:val="1"/>
    <w:qFormat/>
    <w:rsid w:val="005D4B40"/>
    <w:pPr>
      <w:spacing w:before="180" w:after="0" w:line="300" w:lineRule="exact"/>
      <w:ind w:left="576"/>
    </w:pPr>
    <w:rPr>
      <w:rFonts w:ascii="Arial" w:eastAsiaTheme="minorEastAsia" w:hAnsi="Arial" w:cs="Avenir"/>
      <w:sz w:val="21"/>
      <w:szCs w:val="21"/>
    </w:rPr>
  </w:style>
  <w:style w:type="character" w:customStyle="1" w:styleId="BodyTextChar">
    <w:name w:val="Body Text Char"/>
    <w:basedOn w:val="DefaultParagraphFont"/>
    <w:link w:val="BodyText"/>
    <w:uiPriority w:val="1"/>
    <w:rsid w:val="005D4B40"/>
    <w:rPr>
      <w:rFonts w:ascii="Arial" w:eastAsiaTheme="minorEastAsia" w:hAnsi="Arial" w:cs="Avenir"/>
      <w:sz w:val="21"/>
      <w:szCs w:val="21"/>
    </w:rPr>
  </w:style>
  <w:style w:type="character" w:customStyle="1" w:styleId="Heading1Char">
    <w:name w:val="Heading 1 Char"/>
    <w:basedOn w:val="DefaultParagraphFont"/>
    <w:link w:val="Heading1"/>
    <w:uiPriority w:val="1"/>
    <w:rsid w:val="009301F0"/>
    <w:rPr>
      <w:rFonts w:ascii="Arial" w:eastAsiaTheme="minorEastAsia" w:hAnsi="Arial" w:cs="Avenir Heavy"/>
      <w:bCs/>
      <w:color w:val="1D5895"/>
      <w:sz w:val="40"/>
      <w:szCs w:val="40"/>
    </w:rPr>
  </w:style>
  <w:style w:type="paragraph" w:customStyle="1" w:styleId="TableParagraph">
    <w:name w:val="Table Paragraph"/>
    <w:basedOn w:val="Normal"/>
    <w:uiPriority w:val="1"/>
    <w:qFormat/>
    <w:rsid w:val="008958E5"/>
  </w:style>
  <w:style w:type="paragraph" w:styleId="Header">
    <w:name w:val="header"/>
    <w:link w:val="HeaderChar"/>
    <w:unhideWhenUsed/>
    <w:rsid w:val="00DB4713"/>
    <w:pPr>
      <w:tabs>
        <w:tab w:val="center" w:pos="4680"/>
        <w:tab w:val="right" w:pos="9360"/>
      </w:tabs>
      <w:spacing w:line="240" w:lineRule="auto"/>
    </w:pPr>
    <w:rPr>
      <w:rFonts w:ascii="Arial" w:eastAsiaTheme="minorEastAsia" w:hAnsi="Arial" w:cs="Times New Roman"/>
      <w:color w:val="1D5895"/>
      <w:sz w:val="21"/>
      <w:szCs w:val="24"/>
    </w:rPr>
  </w:style>
  <w:style w:type="character" w:customStyle="1" w:styleId="HeaderChar">
    <w:name w:val="Header Char"/>
    <w:basedOn w:val="DefaultParagraphFont"/>
    <w:link w:val="Header"/>
    <w:uiPriority w:val="99"/>
    <w:rsid w:val="00DB4713"/>
    <w:rPr>
      <w:rFonts w:ascii="Arial" w:eastAsiaTheme="minorEastAsia" w:hAnsi="Arial" w:cs="Times New Roman"/>
      <w:color w:val="1D5895"/>
      <w:sz w:val="21"/>
      <w:szCs w:val="24"/>
    </w:rPr>
  </w:style>
  <w:style w:type="paragraph" w:styleId="Footer">
    <w:name w:val="footer"/>
    <w:basedOn w:val="Normal"/>
    <w:link w:val="FooterChar"/>
    <w:uiPriority w:val="99"/>
    <w:unhideWhenUsed/>
    <w:rsid w:val="00193452"/>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93452"/>
    <w:rPr>
      <w:rFonts w:ascii="Arial" w:eastAsiaTheme="minorEastAsia" w:hAnsi="Arial" w:cs="Times New Roman"/>
      <w:sz w:val="21"/>
      <w:szCs w:val="24"/>
    </w:rPr>
  </w:style>
  <w:style w:type="paragraph" w:customStyle="1" w:styleId="Tipstext">
    <w:name w:val="Tips text"/>
    <w:uiPriority w:val="1"/>
    <w:qFormat/>
    <w:rsid w:val="005D4B40"/>
    <w:pPr>
      <w:spacing w:before="180" w:after="0" w:line="300" w:lineRule="exact"/>
      <w:ind w:left="576"/>
    </w:pPr>
    <w:rPr>
      <w:rFonts w:ascii="Arial" w:eastAsiaTheme="minorEastAsia" w:hAnsi="Arial" w:cs="Times New Roman"/>
      <w:sz w:val="21"/>
      <w:szCs w:val="24"/>
    </w:rPr>
  </w:style>
  <w:style w:type="paragraph" w:styleId="ListBullet">
    <w:name w:val="List Bullet"/>
    <w:basedOn w:val="Normal"/>
    <w:uiPriority w:val="99"/>
    <w:unhideWhenUsed/>
    <w:rsid w:val="00B5608C"/>
    <w:pPr>
      <w:widowControl/>
      <w:numPr>
        <w:numId w:val="17"/>
      </w:numPr>
      <w:autoSpaceDE/>
      <w:autoSpaceDN/>
      <w:adjustRightInd/>
      <w:spacing w:before="120" w:line="280" w:lineRule="exact"/>
    </w:pPr>
    <w:rPr>
      <w:rFonts w:eastAsiaTheme="minorHAnsi" w:cstheme="minorBidi"/>
      <w:sz w:val="22"/>
      <w:szCs w:val="22"/>
    </w:rPr>
  </w:style>
  <w:style w:type="paragraph" w:styleId="ListBullet2">
    <w:name w:val="List Bullet 2"/>
    <w:basedOn w:val="Normal"/>
    <w:uiPriority w:val="99"/>
    <w:unhideWhenUsed/>
    <w:rsid w:val="007D71D8"/>
    <w:pPr>
      <w:widowControl/>
      <w:numPr>
        <w:numId w:val="18"/>
      </w:numPr>
      <w:autoSpaceDE/>
      <w:autoSpaceDN/>
      <w:adjustRightInd/>
      <w:spacing w:before="120" w:line="280" w:lineRule="exact"/>
      <w:ind w:left="864"/>
    </w:pPr>
    <w:rPr>
      <w:rFonts w:eastAsiaTheme="minorHAnsi" w:cstheme="minorBidi"/>
      <w:sz w:val="22"/>
      <w:szCs w:val="22"/>
    </w:rPr>
  </w:style>
  <w:style w:type="paragraph" w:styleId="ListBullet3">
    <w:name w:val="List Bullet 3"/>
    <w:basedOn w:val="Normal"/>
    <w:uiPriority w:val="99"/>
    <w:unhideWhenUsed/>
    <w:rsid w:val="004A506C"/>
    <w:pPr>
      <w:widowControl/>
      <w:numPr>
        <w:numId w:val="19"/>
      </w:numPr>
      <w:autoSpaceDE/>
      <w:autoSpaceDN/>
      <w:adjustRightInd/>
      <w:spacing w:before="120" w:line="280" w:lineRule="exact"/>
      <w:ind w:left="1224"/>
    </w:pPr>
    <w:rPr>
      <w:rFonts w:eastAsiaTheme="minorHAnsi" w:cstheme="minorBidi"/>
      <w:sz w:val="22"/>
      <w:szCs w:val="22"/>
    </w:rPr>
  </w:style>
  <w:style w:type="paragraph" w:styleId="ListNumber">
    <w:name w:val="List Number"/>
    <w:uiPriority w:val="99"/>
    <w:unhideWhenUsed/>
    <w:rsid w:val="00D5341A"/>
    <w:pPr>
      <w:numPr>
        <w:numId w:val="20"/>
      </w:numPr>
      <w:spacing w:before="120" w:after="120" w:line="300" w:lineRule="exact"/>
      <w:ind w:left="360"/>
    </w:pPr>
    <w:rPr>
      <w:rFonts w:ascii="Arial" w:eastAsiaTheme="majorEastAsia" w:hAnsi="Arial" w:cstheme="majorBidi"/>
      <w:b/>
      <w:szCs w:val="26"/>
    </w:rPr>
  </w:style>
  <w:style w:type="paragraph" w:customStyle="1" w:styleId="Header1">
    <w:name w:val="Header 1"/>
    <w:uiPriority w:val="1"/>
    <w:qFormat/>
    <w:rsid w:val="005578CF"/>
    <w:pPr>
      <w:tabs>
        <w:tab w:val="left" w:pos="2592"/>
        <w:tab w:val="right" w:pos="9180"/>
      </w:tabs>
      <w:spacing w:before="60" w:after="0" w:line="480" w:lineRule="exact"/>
      <w:jc w:val="right"/>
    </w:pPr>
    <w:rPr>
      <w:rFonts w:ascii="Arial" w:eastAsiaTheme="minorEastAsia" w:hAnsi="Arial" w:cs="Times New Roman"/>
      <w:noProof/>
      <w:color w:val="FFFFFF" w:themeColor="background1"/>
      <w:spacing w:val="14"/>
      <w:sz w:val="36"/>
      <w:szCs w:val="36"/>
    </w:rPr>
  </w:style>
  <w:style w:type="paragraph" w:customStyle="1" w:styleId="Header2">
    <w:name w:val="Header 2"/>
    <w:uiPriority w:val="1"/>
    <w:qFormat/>
    <w:rsid w:val="00D34925"/>
    <w:pPr>
      <w:tabs>
        <w:tab w:val="right" w:pos="8730"/>
      </w:tabs>
      <w:outlineLvl w:val="0"/>
    </w:pPr>
    <w:rPr>
      <w:rFonts w:ascii="Arial" w:eastAsiaTheme="minorEastAsia" w:hAnsi="Arial" w:cs="Times New Roman"/>
      <w:color w:val="1D5895"/>
      <w:sz w:val="21"/>
      <w:szCs w:val="24"/>
    </w:rPr>
  </w:style>
  <w:style w:type="paragraph" w:styleId="ListBullet4">
    <w:name w:val="List Bullet 4"/>
    <w:uiPriority w:val="99"/>
    <w:unhideWhenUsed/>
    <w:rsid w:val="004A506C"/>
    <w:pPr>
      <w:numPr>
        <w:numId w:val="9"/>
      </w:numPr>
      <w:spacing w:before="120" w:after="0" w:line="280" w:lineRule="exact"/>
      <w:ind w:left="1656"/>
      <w:contextualSpacing/>
    </w:pPr>
    <w:rPr>
      <w:rFonts w:ascii="Arial" w:eastAsiaTheme="minorEastAsia"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5320">
      <w:bodyDiv w:val="1"/>
      <w:marLeft w:val="0"/>
      <w:marRight w:val="0"/>
      <w:marTop w:val="0"/>
      <w:marBottom w:val="0"/>
      <w:divBdr>
        <w:top w:val="none" w:sz="0" w:space="0" w:color="auto"/>
        <w:left w:val="none" w:sz="0" w:space="0" w:color="auto"/>
        <w:bottom w:val="none" w:sz="0" w:space="0" w:color="auto"/>
        <w:right w:val="none" w:sz="0" w:space="0" w:color="auto"/>
      </w:divBdr>
    </w:div>
    <w:div w:id="258174134">
      <w:bodyDiv w:val="1"/>
      <w:marLeft w:val="0"/>
      <w:marRight w:val="0"/>
      <w:marTop w:val="0"/>
      <w:marBottom w:val="0"/>
      <w:divBdr>
        <w:top w:val="none" w:sz="0" w:space="0" w:color="auto"/>
        <w:left w:val="none" w:sz="0" w:space="0" w:color="auto"/>
        <w:bottom w:val="none" w:sz="0" w:space="0" w:color="auto"/>
        <w:right w:val="none" w:sz="0" w:space="0" w:color="auto"/>
      </w:divBdr>
    </w:div>
    <w:div w:id="566649921">
      <w:bodyDiv w:val="1"/>
      <w:marLeft w:val="0"/>
      <w:marRight w:val="0"/>
      <w:marTop w:val="0"/>
      <w:marBottom w:val="0"/>
      <w:divBdr>
        <w:top w:val="none" w:sz="0" w:space="0" w:color="auto"/>
        <w:left w:val="none" w:sz="0" w:space="0" w:color="auto"/>
        <w:bottom w:val="none" w:sz="0" w:space="0" w:color="auto"/>
        <w:right w:val="none" w:sz="0" w:space="0" w:color="auto"/>
      </w:divBdr>
    </w:div>
    <w:div w:id="568463253">
      <w:bodyDiv w:val="1"/>
      <w:marLeft w:val="0"/>
      <w:marRight w:val="0"/>
      <w:marTop w:val="0"/>
      <w:marBottom w:val="0"/>
      <w:divBdr>
        <w:top w:val="none" w:sz="0" w:space="0" w:color="auto"/>
        <w:left w:val="none" w:sz="0" w:space="0" w:color="auto"/>
        <w:bottom w:val="none" w:sz="0" w:space="0" w:color="auto"/>
        <w:right w:val="none" w:sz="0" w:space="0" w:color="auto"/>
      </w:divBdr>
    </w:div>
    <w:div w:id="734812863">
      <w:bodyDiv w:val="1"/>
      <w:marLeft w:val="0"/>
      <w:marRight w:val="0"/>
      <w:marTop w:val="0"/>
      <w:marBottom w:val="0"/>
      <w:divBdr>
        <w:top w:val="none" w:sz="0" w:space="0" w:color="auto"/>
        <w:left w:val="none" w:sz="0" w:space="0" w:color="auto"/>
        <w:bottom w:val="none" w:sz="0" w:space="0" w:color="auto"/>
        <w:right w:val="none" w:sz="0" w:space="0" w:color="auto"/>
      </w:divBdr>
    </w:div>
    <w:div w:id="976254814">
      <w:bodyDiv w:val="1"/>
      <w:marLeft w:val="0"/>
      <w:marRight w:val="0"/>
      <w:marTop w:val="0"/>
      <w:marBottom w:val="0"/>
      <w:divBdr>
        <w:top w:val="none" w:sz="0" w:space="0" w:color="auto"/>
        <w:left w:val="none" w:sz="0" w:space="0" w:color="auto"/>
        <w:bottom w:val="none" w:sz="0" w:space="0" w:color="auto"/>
        <w:right w:val="none" w:sz="0" w:space="0" w:color="auto"/>
      </w:divBdr>
    </w:div>
    <w:div w:id="980812675">
      <w:bodyDiv w:val="1"/>
      <w:marLeft w:val="0"/>
      <w:marRight w:val="0"/>
      <w:marTop w:val="0"/>
      <w:marBottom w:val="0"/>
      <w:divBdr>
        <w:top w:val="none" w:sz="0" w:space="0" w:color="auto"/>
        <w:left w:val="none" w:sz="0" w:space="0" w:color="auto"/>
        <w:bottom w:val="none" w:sz="0" w:space="0" w:color="auto"/>
        <w:right w:val="none" w:sz="0" w:space="0" w:color="auto"/>
      </w:divBdr>
    </w:div>
    <w:div w:id="1190795593">
      <w:bodyDiv w:val="1"/>
      <w:marLeft w:val="0"/>
      <w:marRight w:val="0"/>
      <w:marTop w:val="0"/>
      <w:marBottom w:val="0"/>
      <w:divBdr>
        <w:top w:val="none" w:sz="0" w:space="0" w:color="auto"/>
        <w:left w:val="none" w:sz="0" w:space="0" w:color="auto"/>
        <w:bottom w:val="none" w:sz="0" w:space="0" w:color="auto"/>
        <w:right w:val="none" w:sz="0" w:space="0" w:color="auto"/>
      </w:divBdr>
    </w:div>
    <w:div w:id="1191603296">
      <w:bodyDiv w:val="1"/>
      <w:marLeft w:val="0"/>
      <w:marRight w:val="0"/>
      <w:marTop w:val="0"/>
      <w:marBottom w:val="0"/>
      <w:divBdr>
        <w:top w:val="none" w:sz="0" w:space="0" w:color="auto"/>
        <w:left w:val="none" w:sz="0" w:space="0" w:color="auto"/>
        <w:bottom w:val="none" w:sz="0" w:space="0" w:color="auto"/>
        <w:right w:val="none" w:sz="0" w:space="0" w:color="auto"/>
      </w:divBdr>
    </w:div>
    <w:div w:id="1331130412">
      <w:bodyDiv w:val="1"/>
      <w:marLeft w:val="0"/>
      <w:marRight w:val="0"/>
      <w:marTop w:val="0"/>
      <w:marBottom w:val="0"/>
      <w:divBdr>
        <w:top w:val="none" w:sz="0" w:space="0" w:color="auto"/>
        <w:left w:val="none" w:sz="0" w:space="0" w:color="auto"/>
        <w:bottom w:val="none" w:sz="0" w:space="0" w:color="auto"/>
        <w:right w:val="none" w:sz="0" w:space="0" w:color="auto"/>
      </w:divBdr>
    </w:div>
    <w:div w:id="1427580704">
      <w:bodyDiv w:val="1"/>
      <w:marLeft w:val="0"/>
      <w:marRight w:val="0"/>
      <w:marTop w:val="0"/>
      <w:marBottom w:val="0"/>
      <w:divBdr>
        <w:top w:val="none" w:sz="0" w:space="0" w:color="auto"/>
        <w:left w:val="none" w:sz="0" w:space="0" w:color="auto"/>
        <w:bottom w:val="none" w:sz="0" w:space="0" w:color="auto"/>
        <w:right w:val="none" w:sz="0" w:space="0" w:color="auto"/>
      </w:divBdr>
    </w:div>
    <w:div w:id="1801993040">
      <w:bodyDiv w:val="1"/>
      <w:marLeft w:val="0"/>
      <w:marRight w:val="0"/>
      <w:marTop w:val="0"/>
      <w:marBottom w:val="0"/>
      <w:divBdr>
        <w:top w:val="none" w:sz="0" w:space="0" w:color="auto"/>
        <w:left w:val="none" w:sz="0" w:space="0" w:color="auto"/>
        <w:bottom w:val="none" w:sz="0" w:space="0" w:color="auto"/>
        <w:right w:val="none" w:sz="0" w:space="0" w:color="auto"/>
      </w:divBdr>
    </w:div>
    <w:div w:id="203522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rtickettowork.com/web/ttw/events-archi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rtickettowork.com/web/ttw/events-archiv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6DB44-3DA2-4912-8EDC-C7F675FC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2</Pages>
  <Words>270</Words>
  <Characters>1574</Characters>
  <Application>Microsoft Office Word</Application>
  <DocSecurity>0</DocSecurity>
  <Lines>62</Lines>
  <Paragraphs>51</Paragraphs>
  <ScaleCrop>false</ScaleCrop>
  <HeadingPairs>
    <vt:vector size="2" baseType="variant">
      <vt:variant>
        <vt:lpstr>Title</vt:lpstr>
      </vt:variant>
      <vt:variant>
        <vt:i4>1</vt:i4>
      </vt:variant>
    </vt:vector>
  </HeadingPairs>
  <TitlesOfParts>
    <vt:vector size="1" baseType="lpstr">
      <vt:lpstr/>
    </vt:vector>
  </TitlesOfParts>
  <Company>PSI</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Walker</dc:creator>
  <cp:keywords/>
  <dc:description/>
  <cp:lastModifiedBy>LaTasha Durret</cp:lastModifiedBy>
  <cp:revision>1</cp:revision>
  <cp:lastPrinted>2016-03-30T23:54:00Z</cp:lastPrinted>
  <dcterms:created xsi:type="dcterms:W3CDTF">2016-07-06T16:04:00Z</dcterms:created>
  <dcterms:modified xsi:type="dcterms:W3CDTF">2016-07-08T19:02:00Z</dcterms:modified>
</cp:coreProperties>
</file>