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234" w:rsidRDefault="00462913" w:rsidP="003D4234">
      <w:pPr>
        <w:rPr>
          <w:rFonts w:ascii="Arial" w:hAnsi="Arial" w:cs="Arial"/>
          <w:sz w:val="24"/>
          <w:szCs w:val="24"/>
        </w:rPr>
      </w:pPr>
      <w:r>
        <w:rPr>
          <w:rFonts w:ascii="Arial" w:hAnsi="Arial" w:cs="Arial"/>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45.55pt;margin-top:-21pt;width:570.55pt;height:183.35pt;z-index:251658240;mso-width-relative:margin;mso-height-relative:margin">
            <v:textbox style="mso-next-textbox:#_x0000_s1026">
              <w:txbxContent>
                <w:p w:rsidR="003D4234" w:rsidRPr="005F2585" w:rsidRDefault="003D4234" w:rsidP="003D4234">
                  <w:pPr>
                    <w:rPr>
                      <w:rFonts w:ascii="Arial" w:hAnsi="Arial" w:cs="Arial"/>
                      <w:b/>
                    </w:rPr>
                  </w:pPr>
                  <w:r w:rsidRPr="005F2585">
                    <w:rPr>
                      <w:rFonts w:ascii="Arial" w:hAnsi="Arial" w:cs="Arial"/>
                      <w:b/>
                    </w:rPr>
                    <w:t>Conference Call</w:t>
                  </w:r>
                  <w:r>
                    <w:rPr>
                      <w:rFonts w:ascii="Arial" w:hAnsi="Arial" w:cs="Arial"/>
                      <w:b/>
                    </w:rPr>
                    <w:t xml:space="preserve"> Name</w:t>
                  </w:r>
                  <w:r w:rsidRPr="005F2585">
                    <w:rPr>
                      <w:rFonts w:ascii="Arial" w:hAnsi="Arial" w:cs="Arial"/>
                      <w:b/>
                    </w:rPr>
                    <w:t xml:space="preserve">: </w:t>
                  </w:r>
                  <w:r>
                    <w:rPr>
                      <w:rFonts w:ascii="Arial" w:hAnsi="Arial" w:cs="Arial"/>
                      <w:b/>
                    </w:rPr>
                    <w:t>VREN Quarterly Call</w:t>
                  </w:r>
                  <w:r w:rsidRPr="005F2585">
                    <w:rPr>
                      <w:rFonts w:ascii="Arial" w:hAnsi="Arial" w:cs="Arial"/>
                    </w:rPr>
                    <w:br/>
                  </w:r>
                  <w:r w:rsidRPr="005F2585">
                    <w:rPr>
                      <w:rFonts w:ascii="Arial" w:hAnsi="Arial" w:cs="Arial"/>
                      <w:b/>
                    </w:rPr>
                    <w:t>Date:</w:t>
                  </w:r>
                  <w:r>
                    <w:rPr>
                      <w:rFonts w:ascii="Arial" w:hAnsi="Arial" w:cs="Arial"/>
                      <w:b/>
                    </w:rPr>
                    <w:t xml:space="preserve"> July 22, 2014 </w:t>
                  </w:r>
                  <w:r>
                    <w:rPr>
                      <w:rFonts w:ascii="Arial" w:hAnsi="Arial" w:cs="Arial"/>
                      <w:b/>
                    </w:rPr>
                    <w:br/>
                    <w:t xml:space="preserve">Time: </w:t>
                  </w:r>
                  <w:r w:rsidR="000F1A3C">
                    <w:rPr>
                      <w:rFonts w:ascii="Arial" w:hAnsi="Arial" w:cs="Arial"/>
                      <w:b/>
                    </w:rPr>
                    <w:t>3 – 4 p.m. EST</w:t>
                  </w:r>
                  <w:r w:rsidRPr="005F2585">
                    <w:rPr>
                      <w:rFonts w:ascii="Arial" w:hAnsi="Arial" w:cs="Arial"/>
                      <w:b/>
                    </w:rPr>
                    <w:t xml:space="preserve"> </w:t>
                  </w:r>
                </w:p>
                <w:p w:rsidR="003D4234" w:rsidRPr="005F2585" w:rsidRDefault="003D4234" w:rsidP="003D4234">
                  <w:pPr>
                    <w:rPr>
                      <w:rFonts w:ascii="Arial" w:hAnsi="Arial" w:cs="Arial"/>
                    </w:rPr>
                  </w:pPr>
                  <w:r w:rsidRPr="005F2585">
                    <w:rPr>
                      <w:rFonts w:ascii="Arial" w:hAnsi="Arial" w:cs="Arial"/>
                    </w:rPr>
                    <w:t xml:space="preserve">Speakers: </w:t>
                  </w:r>
                </w:p>
                <w:p w:rsidR="00280951" w:rsidRPr="00280951" w:rsidRDefault="00280951" w:rsidP="00280951">
                  <w:pPr>
                    <w:numPr>
                      <w:ilvl w:val="0"/>
                      <w:numId w:val="1"/>
                    </w:numPr>
                    <w:spacing w:after="0" w:line="252" w:lineRule="auto"/>
                    <w:rPr>
                      <w:rFonts w:ascii="Arial" w:hAnsi="Arial" w:cs="Arial"/>
                    </w:rPr>
                  </w:pPr>
                  <w:r>
                    <w:rPr>
                      <w:rFonts w:ascii="Arial" w:hAnsi="Arial" w:cs="Arial"/>
                    </w:rPr>
                    <w:t>Nate Arnold,</w:t>
                  </w:r>
                  <w:r w:rsidRPr="00280951">
                    <w:rPr>
                      <w:rFonts w:ascii="Arial" w:hAnsi="Arial" w:cs="Arial"/>
                    </w:rPr>
                    <w:t xml:space="preserve"> </w:t>
                  </w:r>
                  <w:r w:rsidRPr="000D01CC">
                    <w:rPr>
                      <w:rFonts w:ascii="Arial" w:hAnsi="Arial" w:cs="Arial"/>
                    </w:rPr>
                    <w:t>VRA Operations Team Leader</w:t>
                  </w:r>
                  <w:r>
                    <w:rPr>
                      <w:rFonts w:ascii="Arial" w:hAnsi="Arial" w:cs="Arial"/>
                    </w:rPr>
                    <w:t xml:space="preserve">, </w:t>
                  </w:r>
                  <w:r w:rsidRPr="00B5751B">
                    <w:rPr>
                      <w:rFonts w:ascii="Arial" w:hAnsi="Arial" w:cs="Arial"/>
                    </w:rPr>
                    <w:t>Office of Research Demonstration and Employment Support (ORDES)</w:t>
                  </w:r>
                </w:p>
                <w:p w:rsidR="00280951" w:rsidRDefault="00280951" w:rsidP="003D4234">
                  <w:pPr>
                    <w:numPr>
                      <w:ilvl w:val="0"/>
                      <w:numId w:val="1"/>
                    </w:numPr>
                    <w:spacing w:after="0" w:line="252" w:lineRule="auto"/>
                    <w:rPr>
                      <w:rFonts w:ascii="Arial" w:hAnsi="Arial" w:cs="Arial"/>
                    </w:rPr>
                  </w:pPr>
                  <w:r>
                    <w:rPr>
                      <w:rFonts w:ascii="Arial" w:hAnsi="Arial" w:cs="Arial"/>
                    </w:rPr>
                    <w:t>Desiree Fitzgerald, Deputy Director, ORDES</w:t>
                  </w:r>
                </w:p>
                <w:p w:rsidR="003D4234" w:rsidRDefault="003D4234" w:rsidP="003D4234">
                  <w:pPr>
                    <w:numPr>
                      <w:ilvl w:val="0"/>
                      <w:numId w:val="1"/>
                    </w:numPr>
                    <w:spacing w:after="0" w:line="252" w:lineRule="auto"/>
                    <w:rPr>
                      <w:rFonts w:ascii="Arial" w:hAnsi="Arial" w:cs="Arial"/>
                    </w:rPr>
                  </w:pPr>
                  <w:r>
                    <w:rPr>
                      <w:rFonts w:ascii="Arial" w:hAnsi="Arial" w:cs="Arial"/>
                    </w:rPr>
                    <w:t>Debbra Tennessee, Ticket Operations Department Manager</w:t>
                  </w:r>
                  <w:r w:rsidRPr="005F2585">
                    <w:rPr>
                      <w:rFonts w:ascii="Arial" w:hAnsi="Arial" w:cs="Arial"/>
                    </w:rPr>
                    <w:t>, Operations Support Manager (OSM)</w:t>
                  </w:r>
                </w:p>
                <w:p w:rsidR="003D4234" w:rsidRPr="005F2585" w:rsidRDefault="003D4234" w:rsidP="003D4234">
                  <w:pPr>
                    <w:numPr>
                      <w:ilvl w:val="0"/>
                      <w:numId w:val="1"/>
                    </w:numPr>
                    <w:spacing w:after="0" w:line="252" w:lineRule="auto"/>
                    <w:rPr>
                      <w:rFonts w:ascii="Arial" w:hAnsi="Arial" w:cs="Arial"/>
                    </w:rPr>
                  </w:pPr>
                  <w:r>
                    <w:rPr>
                      <w:rFonts w:ascii="Arial" w:hAnsi="Arial" w:cs="Arial"/>
                    </w:rPr>
                    <w:t>Michelle Laisure, EN Development &amp; Training Manager, Operations Support Manager (OSM)</w:t>
                  </w:r>
                </w:p>
                <w:p w:rsidR="003D4234" w:rsidRDefault="00276C61" w:rsidP="003D4234">
                  <w:pPr>
                    <w:numPr>
                      <w:ilvl w:val="0"/>
                      <w:numId w:val="1"/>
                    </w:numPr>
                    <w:spacing w:after="0" w:line="252" w:lineRule="auto"/>
                    <w:rPr>
                      <w:rFonts w:ascii="Arial" w:hAnsi="Arial" w:cs="Arial"/>
                    </w:rPr>
                  </w:pPr>
                  <w:r>
                    <w:rPr>
                      <w:rFonts w:ascii="Arial" w:hAnsi="Arial" w:cs="Arial"/>
                    </w:rPr>
                    <w:t>Charlene Dwyer, Functional Lead, Operations Support Manager (OSM)</w:t>
                  </w:r>
                </w:p>
                <w:p w:rsidR="003D4234" w:rsidRPr="005F2585" w:rsidRDefault="003D4234" w:rsidP="003D4234">
                  <w:pPr>
                    <w:spacing w:after="0" w:line="252" w:lineRule="auto"/>
                    <w:ind w:left="720"/>
                    <w:rPr>
                      <w:rFonts w:ascii="Arial" w:hAnsi="Arial" w:cs="Arial"/>
                    </w:rPr>
                  </w:pPr>
                </w:p>
                <w:p w:rsidR="003D4234" w:rsidRDefault="003D4234" w:rsidP="003D4234">
                  <w:pPr>
                    <w:rPr>
                      <w:rFonts w:ascii="Arial" w:hAnsi="Arial" w:cs="Arial"/>
                    </w:rPr>
                  </w:pPr>
                </w:p>
                <w:p w:rsidR="003D4234" w:rsidRDefault="003D4234" w:rsidP="003D4234"/>
                <w:p w:rsidR="003D4234" w:rsidRDefault="003D4234" w:rsidP="003D4234"/>
              </w:txbxContent>
            </v:textbox>
          </v:shape>
        </w:pict>
      </w:r>
    </w:p>
    <w:p w:rsidR="003D4234" w:rsidRDefault="003D4234" w:rsidP="003D4234">
      <w:pPr>
        <w:rPr>
          <w:rFonts w:ascii="Arial" w:hAnsi="Arial" w:cs="Arial"/>
          <w:sz w:val="24"/>
          <w:szCs w:val="24"/>
        </w:rPr>
      </w:pPr>
    </w:p>
    <w:p w:rsidR="003D4234" w:rsidRDefault="003D4234" w:rsidP="003D4234">
      <w:pPr>
        <w:rPr>
          <w:rFonts w:ascii="Arial" w:hAnsi="Arial" w:cs="Arial"/>
          <w:sz w:val="24"/>
          <w:szCs w:val="24"/>
        </w:rPr>
      </w:pPr>
    </w:p>
    <w:p w:rsidR="003D4234" w:rsidRDefault="003D4234" w:rsidP="003D4234">
      <w:pPr>
        <w:rPr>
          <w:rFonts w:ascii="Arial" w:hAnsi="Arial" w:cs="Arial"/>
          <w:sz w:val="24"/>
          <w:szCs w:val="24"/>
        </w:rPr>
      </w:pPr>
    </w:p>
    <w:p w:rsidR="003D4234" w:rsidRDefault="003D4234" w:rsidP="003D4234">
      <w:pPr>
        <w:rPr>
          <w:rFonts w:ascii="Arial" w:hAnsi="Arial" w:cs="Arial"/>
          <w:sz w:val="24"/>
          <w:szCs w:val="24"/>
        </w:rPr>
      </w:pPr>
    </w:p>
    <w:p w:rsidR="003D4234" w:rsidRDefault="003D4234" w:rsidP="003D4234">
      <w:pPr>
        <w:rPr>
          <w:rFonts w:ascii="Arial" w:hAnsi="Arial" w:cs="Arial"/>
          <w:sz w:val="24"/>
          <w:szCs w:val="24"/>
        </w:rPr>
      </w:pPr>
    </w:p>
    <w:p w:rsidR="003D4234" w:rsidRDefault="003D4234" w:rsidP="003D4234">
      <w:pPr>
        <w:rPr>
          <w:rFonts w:ascii="Arial" w:hAnsi="Arial" w:cs="Arial"/>
          <w:b/>
          <w:sz w:val="24"/>
          <w:szCs w:val="24"/>
        </w:rPr>
      </w:pPr>
    </w:p>
    <w:p w:rsidR="003D4234" w:rsidRPr="005F2585" w:rsidRDefault="003D4234" w:rsidP="003D4234">
      <w:pPr>
        <w:rPr>
          <w:rFonts w:ascii="Arial" w:hAnsi="Arial" w:cs="Arial"/>
          <w:b/>
        </w:rPr>
      </w:pPr>
      <w:r w:rsidRPr="005F2585">
        <w:rPr>
          <w:rFonts w:ascii="Arial" w:hAnsi="Arial" w:cs="Arial"/>
          <w:b/>
        </w:rPr>
        <w:t>Minutes</w:t>
      </w:r>
    </w:p>
    <w:p w:rsidR="00062B66" w:rsidRDefault="00062B66" w:rsidP="00062B66">
      <w:pPr>
        <w:pStyle w:val="ListParagraph"/>
        <w:numPr>
          <w:ilvl w:val="0"/>
          <w:numId w:val="2"/>
        </w:numPr>
        <w:rPr>
          <w:rFonts w:ascii="Arial" w:hAnsi="Arial" w:cs="Arial"/>
        </w:rPr>
      </w:pPr>
      <w:r>
        <w:rPr>
          <w:rFonts w:ascii="Arial" w:hAnsi="Arial" w:cs="Arial"/>
        </w:rPr>
        <w:t>Roll Call</w:t>
      </w:r>
    </w:p>
    <w:p w:rsidR="00062B66" w:rsidRPr="00062B66" w:rsidRDefault="00062B66" w:rsidP="00062B66">
      <w:pPr>
        <w:pStyle w:val="ListParagraph"/>
        <w:numPr>
          <w:ilvl w:val="1"/>
          <w:numId w:val="2"/>
        </w:numPr>
        <w:rPr>
          <w:rFonts w:ascii="Arial" w:hAnsi="Arial" w:cs="Arial"/>
        </w:rPr>
      </w:pPr>
      <w:r>
        <w:rPr>
          <w:rFonts w:ascii="Arial" w:hAnsi="Arial" w:cs="Arial"/>
        </w:rPr>
        <w:t>Georgia, Illinois, South Dakota, Virginia, and Oregon were in attendance</w:t>
      </w:r>
    </w:p>
    <w:p w:rsidR="003D4234" w:rsidRPr="005F2585" w:rsidRDefault="00062B66" w:rsidP="009347CD">
      <w:pPr>
        <w:pStyle w:val="ListParagraph"/>
        <w:numPr>
          <w:ilvl w:val="0"/>
          <w:numId w:val="2"/>
        </w:numPr>
        <w:spacing w:line="240" w:lineRule="auto"/>
        <w:rPr>
          <w:rFonts w:ascii="Arial" w:hAnsi="Arial" w:cs="Arial"/>
        </w:rPr>
      </w:pPr>
      <w:r>
        <w:rPr>
          <w:rFonts w:ascii="Arial" w:hAnsi="Arial" w:cs="Arial"/>
          <w:color w:val="000000"/>
        </w:rPr>
        <w:t xml:space="preserve"> </w:t>
      </w:r>
      <w:r w:rsidR="009347CD">
        <w:rPr>
          <w:rFonts w:ascii="Arial" w:hAnsi="Arial" w:cs="Arial"/>
          <w:color w:val="000000"/>
        </w:rPr>
        <w:t>Update on eProcesses</w:t>
      </w:r>
    </w:p>
    <w:p w:rsidR="009347CD" w:rsidRPr="009347CD" w:rsidRDefault="009347CD" w:rsidP="009347CD">
      <w:pPr>
        <w:numPr>
          <w:ilvl w:val="1"/>
          <w:numId w:val="2"/>
        </w:numPr>
        <w:spacing w:after="0" w:line="240" w:lineRule="auto"/>
        <w:rPr>
          <w:rFonts w:ascii="Arial" w:hAnsi="Arial" w:cs="Arial"/>
        </w:rPr>
      </w:pPr>
      <w:r w:rsidRPr="009347CD">
        <w:rPr>
          <w:rFonts w:ascii="Arial" w:hAnsi="Arial" w:cs="Arial"/>
        </w:rPr>
        <w:t>VREN was a success!</w:t>
      </w:r>
      <w:r>
        <w:rPr>
          <w:rFonts w:ascii="Arial" w:hAnsi="Arial" w:cs="Arial"/>
        </w:rPr>
        <w:t xml:space="preserve"> </w:t>
      </w:r>
      <w:r w:rsidRPr="009347CD">
        <w:rPr>
          <w:rFonts w:ascii="Arial" w:hAnsi="Arial" w:cs="Arial"/>
        </w:rPr>
        <w:t xml:space="preserve">Overall, the process was more efficient, less paper. Quarterly earnings from the QBER were used as selection criteria in addition to other sources to make payments. </w:t>
      </w:r>
    </w:p>
    <w:p w:rsidR="009347CD" w:rsidRPr="009347CD" w:rsidRDefault="009347CD" w:rsidP="009347CD">
      <w:pPr>
        <w:numPr>
          <w:ilvl w:val="1"/>
          <w:numId w:val="2"/>
        </w:numPr>
        <w:spacing w:after="0" w:line="240" w:lineRule="auto"/>
        <w:rPr>
          <w:rFonts w:ascii="Arial" w:hAnsi="Arial" w:cs="Arial"/>
        </w:rPr>
      </w:pPr>
      <w:r w:rsidRPr="009347CD">
        <w:rPr>
          <w:rFonts w:ascii="Arial" w:hAnsi="Arial" w:cs="Arial"/>
        </w:rPr>
        <w:t xml:space="preserve">Over 9400 payments totaling over </w:t>
      </w:r>
      <w:r w:rsidR="00372607">
        <w:rPr>
          <w:rFonts w:ascii="Arial" w:hAnsi="Arial" w:cs="Arial"/>
        </w:rPr>
        <w:t>$</w:t>
      </w:r>
      <w:r w:rsidRPr="009347CD">
        <w:rPr>
          <w:rFonts w:ascii="Arial" w:hAnsi="Arial" w:cs="Arial"/>
        </w:rPr>
        <w:t xml:space="preserve">7 million. Largest payment to one EN was over 2 million </w:t>
      </w:r>
      <w:r w:rsidR="00104223" w:rsidRPr="009347CD">
        <w:rPr>
          <w:rFonts w:ascii="Arial" w:hAnsi="Arial" w:cs="Arial"/>
        </w:rPr>
        <w:t>dollar</w:t>
      </w:r>
      <w:r w:rsidR="00104223">
        <w:rPr>
          <w:rFonts w:ascii="Arial" w:hAnsi="Arial" w:cs="Arial"/>
        </w:rPr>
        <w:t>s</w:t>
      </w:r>
      <w:r w:rsidR="00104223" w:rsidRPr="009347CD">
        <w:rPr>
          <w:rFonts w:ascii="Arial" w:hAnsi="Arial" w:cs="Arial"/>
        </w:rPr>
        <w:t>;</w:t>
      </w:r>
      <w:r w:rsidRPr="009347CD">
        <w:rPr>
          <w:rFonts w:ascii="Arial" w:hAnsi="Arial" w:cs="Arial"/>
        </w:rPr>
        <w:t xml:space="preserve"> next largest payment went to an EN who received over 1 million dollar</w:t>
      </w:r>
      <w:r w:rsidR="00372607">
        <w:rPr>
          <w:rFonts w:ascii="Arial" w:hAnsi="Arial" w:cs="Arial"/>
        </w:rPr>
        <w:t>s</w:t>
      </w:r>
      <w:r w:rsidRPr="009347CD">
        <w:rPr>
          <w:rFonts w:ascii="Arial" w:hAnsi="Arial" w:cs="Arial"/>
        </w:rPr>
        <w:t xml:space="preserve">. </w:t>
      </w:r>
    </w:p>
    <w:p w:rsidR="009347CD" w:rsidRPr="009347CD" w:rsidRDefault="009347CD" w:rsidP="009347CD">
      <w:pPr>
        <w:numPr>
          <w:ilvl w:val="1"/>
          <w:numId w:val="2"/>
        </w:numPr>
        <w:spacing w:after="0" w:line="240" w:lineRule="auto"/>
        <w:rPr>
          <w:rFonts w:ascii="Arial" w:hAnsi="Arial" w:cs="Arial"/>
        </w:rPr>
      </w:pPr>
      <w:r w:rsidRPr="009347CD">
        <w:rPr>
          <w:rFonts w:ascii="Arial" w:hAnsi="Arial" w:cs="Arial"/>
        </w:rPr>
        <w:t xml:space="preserve">This was a large payment file, but the next file will not contain the retroactive payments so the dollar amount will be less. </w:t>
      </w:r>
    </w:p>
    <w:p w:rsidR="003D4234" w:rsidRPr="009347CD" w:rsidRDefault="009347CD" w:rsidP="009347CD">
      <w:pPr>
        <w:numPr>
          <w:ilvl w:val="1"/>
          <w:numId w:val="2"/>
        </w:numPr>
        <w:spacing w:after="0" w:line="240" w:lineRule="auto"/>
        <w:rPr>
          <w:rFonts w:ascii="Arial" w:hAnsi="Arial" w:cs="Arial"/>
        </w:rPr>
      </w:pPr>
      <w:r w:rsidRPr="009347CD">
        <w:rPr>
          <w:rFonts w:ascii="Arial" w:hAnsi="Arial" w:cs="Arial"/>
        </w:rPr>
        <w:t>Rule</w:t>
      </w:r>
      <w:r w:rsidR="003D4234" w:rsidRPr="009347CD">
        <w:rPr>
          <w:rFonts w:ascii="Arial" w:hAnsi="Arial" w:cs="Arial"/>
        </w:rPr>
        <w:t>: Benefits must be in current pay status. If a beneficiary is receiving both SSDI / SSI benefits (Concurrent), at least one of the benefits must be in current pay status.</w:t>
      </w:r>
    </w:p>
    <w:p w:rsidR="003D4234" w:rsidRDefault="009347CD" w:rsidP="00477E38">
      <w:pPr>
        <w:pStyle w:val="ListParagraph"/>
        <w:numPr>
          <w:ilvl w:val="1"/>
          <w:numId w:val="2"/>
        </w:numPr>
        <w:spacing w:after="0" w:line="240" w:lineRule="auto"/>
        <w:rPr>
          <w:rFonts w:ascii="Arial" w:hAnsi="Arial" w:cs="Arial"/>
        </w:rPr>
      </w:pPr>
      <w:r w:rsidRPr="009347CD">
        <w:rPr>
          <w:rFonts w:ascii="Arial" w:hAnsi="Arial" w:cs="Arial"/>
        </w:rPr>
        <w:t>Next eProcess file is over 4,000 SSNs. Next payment will be processed the week of July 22 and next week the VRENs should start to see payments.</w:t>
      </w:r>
    </w:p>
    <w:p w:rsidR="009347CD" w:rsidRPr="009347CD" w:rsidRDefault="009347CD" w:rsidP="009347CD">
      <w:pPr>
        <w:spacing w:after="0" w:line="360" w:lineRule="auto"/>
        <w:ind w:left="1800"/>
        <w:rPr>
          <w:rFonts w:ascii="Arial" w:hAnsi="Arial" w:cs="Arial"/>
        </w:rPr>
      </w:pPr>
    </w:p>
    <w:p w:rsidR="00E64F32" w:rsidRDefault="00E64F32">
      <w:pPr>
        <w:rPr>
          <w:rFonts w:ascii="Arial" w:hAnsi="Arial" w:cs="Arial"/>
          <w:b/>
        </w:rPr>
      </w:pPr>
      <w:r>
        <w:rPr>
          <w:rFonts w:ascii="Arial" w:hAnsi="Arial" w:cs="Arial"/>
          <w:b/>
        </w:rPr>
        <w:t>Questions and Answers</w:t>
      </w:r>
    </w:p>
    <w:p w:rsidR="00E64F32" w:rsidRPr="00104223" w:rsidRDefault="00180ECE" w:rsidP="00E64F32">
      <w:pPr>
        <w:rPr>
          <w:rFonts w:ascii="Arial" w:hAnsi="Arial" w:cs="Arial"/>
          <w:i/>
        </w:rPr>
      </w:pPr>
      <w:r>
        <w:rPr>
          <w:rFonts w:ascii="Arial" w:hAnsi="Arial" w:cs="Arial"/>
          <w:i/>
        </w:rPr>
        <w:t>Question -</w:t>
      </w:r>
      <w:r w:rsidR="00E64F32" w:rsidRPr="00104223">
        <w:rPr>
          <w:rFonts w:ascii="Arial" w:hAnsi="Arial" w:cs="Arial"/>
          <w:i/>
        </w:rPr>
        <w:t xml:space="preserve"> Will deletion of closures be available in the new Portal?</w:t>
      </w:r>
    </w:p>
    <w:p w:rsidR="00E64F32" w:rsidRPr="00C77608" w:rsidRDefault="00180ECE" w:rsidP="00104223">
      <w:pPr>
        <w:rPr>
          <w:rFonts w:ascii="Arial" w:hAnsi="Arial" w:cs="Arial"/>
        </w:rPr>
      </w:pPr>
      <w:r>
        <w:rPr>
          <w:rFonts w:ascii="Arial" w:hAnsi="Arial" w:cs="Arial"/>
        </w:rPr>
        <w:t>Answer - T</w:t>
      </w:r>
      <w:r w:rsidR="00E64F32" w:rsidRPr="00C77608">
        <w:rPr>
          <w:rFonts w:ascii="Arial" w:hAnsi="Arial" w:cs="Arial"/>
        </w:rPr>
        <w:t>he action of reversals will take place with</w:t>
      </w:r>
      <w:r>
        <w:rPr>
          <w:rFonts w:ascii="Arial" w:hAnsi="Arial" w:cs="Arial"/>
        </w:rPr>
        <w:t>in the new</w:t>
      </w:r>
      <w:r w:rsidR="00E64F32" w:rsidRPr="00C77608">
        <w:rPr>
          <w:rFonts w:ascii="Arial" w:hAnsi="Arial" w:cs="Arial"/>
        </w:rPr>
        <w:t xml:space="preserve"> SSA</w:t>
      </w:r>
      <w:r>
        <w:rPr>
          <w:rFonts w:ascii="Arial" w:hAnsi="Arial" w:cs="Arial"/>
        </w:rPr>
        <w:t xml:space="preserve"> Portal.</w:t>
      </w:r>
    </w:p>
    <w:p w:rsidR="00E64F32" w:rsidRPr="00104223" w:rsidRDefault="00104223" w:rsidP="00E64F32">
      <w:pPr>
        <w:rPr>
          <w:rFonts w:ascii="Arial" w:hAnsi="Arial" w:cs="Arial"/>
          <w:i/>
        </w:rPr>
      </w:pPr>
      <w:r>
        <w:rPr>
          <w:rFonts w:ascii="Arial" w:hAnsi="Arial" w:cs="Arial"/>
          <w:i/>
        </w:rPr>
        <w:t>Question - H</w:t>
      </w:r>
      <w:r w:rsidR="00180ECE">
        <w:rPr>
          <w:rFonts w:ascii="Arial" w:hAnsi="Arial" w:cs="Arial"/>
          <w:i/>
        </w:rPr>
        <w:t>ow will we</w:t>
      </w:r>
      <w:r w:rsidR="00E64F32" w:rsidRPr="00104223">
        <w:rPr>
          <w:rFonts w:ascii="Arial" w:hAnsi="Arial" w:cs="Arial"/>
          <w:i/>
        </w:rPr>
        <w:t xml:space="preserve"> receive confirmation of email from changing VR to VREN</w:t>
      </w:r>
      <w:r w:rsidR="00180ECE">
        <w:rPr>
          <w:rFonts w:ascii="Arial" w:hAnsi="Arial" w:cs="Arial"/>
          <w:i/>
        </w:rPr>
        <w:t xml:space="preserve"> for a Ticket assignment</w:t>
      </w:r>
      <w:r>
        <w:rPr>
          <w:rFonts w:ascii="Arial" w:hAnsi="Arial" w:cs="Arial"/>
          <w:i/>
        </w:rPr>
        <w:t>?</w:t>
      </w:r>
      <w:r w:rsidR="00E64F32" w:rsidRPr="00104223">
        <w:rPr>
          <w:rFonts w:ascii="Arial" w:hAnsi="Arial" w:cs="Arial"/>
          <w:i/>
        </w:rPr>
        <w:t xml:space="preserve"> </w:t>
      </w:r>
      <w:r w:rsidR="00180ECE">
        <w:rPr>
          <w:rFonts w:ascii="Arial" w:hAnsi="Arial" w:cs="Arial"/>
          <w:i/>
        </w:rPr>
        <w:t>Will we be able</w:t>
      </w:r>
      <w:r w:rsidR="00E64F32" w:rsidRPr="00104223">
        <w:rPr>
          <w:rFonts w:ascii="Arial" w:hAnsi="Arial" w:cs="Arial"/>
          <w:i/>
        </w:rPr>
        <w:t xml:space="preserve"> to check the Por</w:t>
      </w:r>
      <w:r w:rsidR="00180ECE">
        <w:rPr>
          <w:rFonts w:ascii="Arial" w:hAnsi="Arial" w:cs="Arial"/>
          <w:i/>
        </w:rPr>
        <w:t>tal for the change of CR to M/O?</w:t>
      </w:r>
    </w:p>
    <w:p w:rsidR="00E64F32" w:rsidRPr="00C77608" w:rsidRDefault="00180ECE" w:rsidP="00104223">
      <w:pPr>
        <w:rPr>
          <w:rFonts w:ascii="Arial" w:hAnsi="Arial" w:cs="Arial"/>
        </w:rPr>
      </w:pPr>
      <w:r>
        <w:rPr>
          <w:rFonts w:ascii="Arial" w:hAnsi="Arial" w:cs="Arial"/>
        </w:rPr>
        <w:t>Answer -</w:t>
      </w:r>
      <w:r w:rsidR="00104223">
        <w:rPr>
          <w:rFonts w:ascii="Arial" w:hAnsi="Arial" w:cs="Arial"/>
        </w:rPr>
        <w:t xml:space="preserve"> </w:t>
      </w:r>
      <w:r>
        <w:rPr>
          <w:rFonts w:ascii="Arial" w:hAnsi="Arial" w:cs="Arial"/>
        </w:rPr>
        <w:t>Will let Oregon VR</w:t>
      </w:r>
      <w:r w:rsidR="00E64F32" w:rsidRPr="00C77608">
        <w:rPr>
          <w:rFonts w:ascii="Arial" w:hAnsi="Arial" w:cs="Arial"/>
        </w:rPr>
        <w:t xml:space="preserve"> know how that will work with the new Portal.</w:t>
      </w:r>
    </w:p>
    <w:p w:rsidR="00E64F32" w:rsidRDefault="00E64F32" w:rsidP="00E64F32">
      <w:pPr>
        <w:rPr>
          <w:rFonts w:ascii="Arial" w:hAnsi="Arial" w:cs="Arial"/>
          <w:i/>
        </w:rPr>
      </w:pPr>
      <w:r w:rsidRPr="00104223">
        <w:rPr>
          <w:rFonts w:ascii="Arial" w:hAnsi="Arial" w:cs="Arial"/>
          <w:i/>
        </w:rPr>
        <w:t>Q</w:t>
      </w:r>
      <w:r w:rsidR="00104223" w:rsidRPr="00104223">
        <w:rPr>
          <w:rFonts w:ascii="Arial" w:hAnsi="Arial" w:cs="Arial"/>
          <w:i/>
        </w:rPr>
        <w:t xml:space="preserve">uestion </w:t>
      </w:r>
      <w:r w:rsidR="00180ECE">
        <w:rPr>
          <w:rFonts w:ascii="Arial" w:hAnsi="Arial" w:cs="Arial"/>
          <w:i/>
        </w:rPr>
        <w:t>– I sent</w:t>
      </w:r>
      <w:r w:rsidRPr="00104223">
        <w:rPr>
          <w:rFonts w:ascii="Arial" w:hAnsi="Arial" w:cs="Arial"/>
          <w:i/>
        </w:rPr>
        <w:t xml:space="preserve"> in</w:t>
      </w:r>
      <w:r w:rsidR="00180ECE">
        <w:rPr>
          <w:rFonts w:ascii="Arial" w:hAnsi="Arial" w:cs="Arial"/>
          <w:i/>
        </w:rPr>
        <w:t xml:space="preserve"> a Ticket Assignment request with the</w:t>
      </w:r>
      <w:r w:rsidRPr="00104223">
        <w:rPr>
          <w:rFonts w:ascii="Arial" w:hAnsi="Arial" w:cs="Arial"/>
          <w:i/>
        </w:rPr>
        <w:t xml:space="preserve"> IPE date</w:t>
      </w:r>
      <w:r w:rsidR="00180ECE">
        <w:rPr>
          <w:rFonts w:ascii="Arial" w:hAnsi="Arial" w:cs="Arial"/>
          <w:i/>
        </w:rPr>
        <w:t>, and it continues</w:t>
      </w:r>
      <w:r w:rsidRPr="00104223">
        <w:rPr>
          <w:rFonts w:ascii="Arial" w:hAnsi="Arial" w:cs="Arial"/>
          <w:i/>
        </w:rPr>
        <w:t xml:space="preserve"> to be rejected, beneficiary got a second ticket and VR still received a rejected status.</w:t>
      </w:r>
    </w:p>
    <w:p w:rsidR="00180ECE" w:rsidRPr="00180ECE" w:rsidRDefault="00180ECE" w:rsidP="00E64F32">
      <w:pPr>
        <w:rPr>
          <w:rFonts w:ascii="Arial" w:hAnsi="Arial" w:cs="Arial"/>
        </w:rPr>
      </w:pPr>
      <w:r>
        <w:rPr>
          <w:rFonts w:ascii="Arial" w:hAnsi="Arial" w:cs="Arial"/>
        </w:rPr>
        <w:t>Answer- Please contact your Account Specialist.</w:t>
      </w:r>
    </w:p>
    <w:p w:rsidR="00E64F32" w:rsidRPr="00104223" w:rsidRDefault="00E64F32" w:rsidP="00E64F32">
      <w:pPr>
        <w:rPr>
          <w:rFonts w:ascii="Arial" w:hAnsi="Arial" w:cs="Arial"/>
          <w:i/>
        </w:rPr>
      </w:pPr>
      <w:r w:rsidRPr="00104223">
        <w:rPr>
          <w:rFonts w:ascii="Arial" w:hAnsi="Arial" w:cs="Arial"/>
          <w:i/>
        </w:rPr>
        <w:lastRenderedPageBreak/>
        <w:t>Q</w:t>
      </w:r>
      <w:r w:rsidR="00104223" w:rsidRPr="00104223">
        <w:rPr>
          <w:rFonts w:ascii="Arial" w:hAnsi="Arial" w:cs="Arial"/>
          <w:i/>
        </w:rPr>
        <w:t xml:space="preserve">uestion </w:t>
      </w:r>
      <w:r w:rsidRPr="00104223">
        <w:rPr>
          <w:rFonts w:ascii="Arial" w:hAnsi="Arial" w:cs="Arial"/>
          <w:i/>
        </w:rPr>
        <w:t>- Is there a faster way for EXR cases to be assigned instead of being sent to SSA and waiting for a response?</w:t>
      </w:r>
    </w:p>
    <w:p w:rsidR="00E64F32" w:rsidRPr="00C77608" w:rsidRDefault="00E64F32" w:rsidP="00104223">
      <w:pPr>
        <w:rPr>
          <w:rFonts w:ascii="Arial" w:hAnsi="Arial" w:cs="Arial"/>
        </w:rPr>
      </w:pPr>
      <w:r w:rsidRPr="00C77608">
        <w:rPr>
          <w:rFonts w:ascii="Arial" w:hAnsi="Arial" w:cs="Arial"/>
        </w:rPr>
        <w:t>A</w:t>
      </w:r>
      <w:r w:rsidR="00104223">
        <w:rPr>
          <w:rFonts w:ascii="Arial" w:hAnsi="Arial" w:cs="Arial"/>
        </w:rPr>
        <w:t xml:space="preserve">nswer </w:t>
      </w:r>
      <w:r w:rsidRPr="00C77608">
        <w:rPr>
          <w:rFonts w:ascii="Arial" w:hAnsi="Arial" w:cs="Arial"/>
        </w:rPr>
        <w:t>-</w:t>
      </w:r>
      <w:r w:rsidR="00104223">
        <w:rPr>
          <w:rFonts w:ascii="Arial" w:hAnsi="Arial" w:cs="Arial"/>
        </w:rPr>
        <w:t xml:space="preserve"> </w:t>
      </w:r>
      <w:r w:rsidRPr="00C77608">
        <w:rPr>
          <w:rFonts w:ascii="Arial" w:hAnsi="Arial" w:cs="Arial"/>
        </w:rPr>
        <w:t>Once the system is cleaned up, this process should be smooth</w:t>
      </w:r>
      <w:r w:rsidR="00180ECE">
        <w:rPr>
          <w:rFonts w:ascii="Arial" w:hAnsi="Arial" w:cs="Arial"/>
        </w:rPr>
        <w:t>er</w:t>
      </w:r>
      <w:r w:rsidRPr="00C77608">
        <w:rPr>
          <w:rFonts w:ascii="Arial" w:hAnsi="Arial" w:cs="Arial"/>
        </w:rPr>
        <w:t>.</w:t>
      </w:r>
    </w:p>
    <w:p w:rsidR="00E64F32" w:rsidRPr="00104223" w:rsidRDefault="00E64F32" w:rsidP="00E64F32">
      <w:pPr>
        <w:rPr>
          <w:rFonts w:ascii="Arial" w:hAnsi="Arial" w:cs="Arial"/>
          <w:i/>
        </w:rPr>
      </w:pPr>
      <w:r w:rsidRPr="00104223">
        <w:rPr>
          <w:rFonts w:ascii="Arial" w:hAnsi="Arial" w:cs="Arial"/>
          <w:i/>
        </w:rPr>
        <w:t>Q</w:t>
      </w:r>
      <w:r w:rsidR="00180ECE">
        <w:rPr>
          <w:rFonts w:ascii="Arial" w:hAnsi="Arial" w:cs="Arial"/>
          <w:i/>
        </w:rPr>
        <w:t>uestion - When will</w:t>
      </w:r>
      <w:r w:rsidRPr="00104223">
        <w:rPr>
          <w:rFonts w:ascii="Arial" w:hAnsi="Arial" w:cs="Arial"/>
          <w:i/>
        </w:rPr>
        <w:t xml:space="preserve"> the file</w:t>
      </w:r>
      <w:r w:rsidR="00180ECE">
        <w:rPr>
          <w:rFonts w:ascii="Arial" w:hAnsi="Arial" w:cs="Arial"/>
          <w:i/>
        </w:rPr>
        <w:t xml:space="preserve">s through MOVEit stopped and </w:t>
      </w:r>
      <w:r w:rsidRPr="00104223">
        <w:rPr>
          <w:rFonts w:ascii="Arial" w:hAnsi="Arial" w:cs="Arial"/>
          <w:i/>
        </w:rPr>
        <w:t>t</w:t>
      </w:r>
      <w:r w:rsidR="00180ECE">
        <w:rPr>
          <w:rFonts w:ascii="Arial" w:hAnsi="Arial" w:cs="Arial"/>
          <w:i/>
        </w:rPr>
        <w:t>ransferred</w:t>
      </w:r>
      <w:r w:rsidRPr="00104223">
        <w:rPr>
          <w:rFonts w:ascii="Arial" w:hAnsi="Arial" w:cs="Arial"/>
          <w:i/>
        </w:rPr>
        <w:t xml:space="preserve"> to the new Portal</w:t>
      </w:r>
      <w:r w:rsidR="00180ECE">
        <w:rPr>
          <w:rFonts w:ascii="Arial" w:hAnsi="Arial" w:cs="Arial"/>
          <w:i/>
        </w:rPr>
        <w:t>? Will</w:t>
      </w:r>
      <w:r w:rsidRPr="00104223">
        <w:rPr>
          <w:rFonts w:ascii="Arial" w:hAnsi="Arial" w:cs="Arial"/>
          <w:i/>
        </w:rPr>
        <w:t xml:space="preserve"> the systems all work together? Is there a way for the VRs to test the new Portal?</w:t>
      </w:r>
    </w:p>
    <w:p w:rsidR="00E64F32" w:rsidRPr="00C77608" w:rsidRDefault="00E64F32" w:rsidP="00104223">
      <w:pPr>
        <w:rPr>
          <w:rFonts w:ascii="Arial" w:hAnsi="Arial" w:cs="Arial"/>
        </w:rPr>
      </w:pPr>
      <w:r w:rsidRPr="00C77608">
        <w:rPr>
          <w:rFonts w:ascii="Arial" w:hAnsi="Arial" w:cs="Arial"/>
        </w:rPr>
        <w:t>A</w:t>
      </w:r>
      <w:r w:rsidR="00104223">
        <w:rPr>
          <w:rFonts w:ascii="Arial" w:hAnsi="Arial" w:cs="Arial"/>
        </w:rPr>
        <w:t xml:space="preserve">nswer </w:t>
      </w:r>
      <w:r w:rsidRPr="00C77608">
        <w:rPr>
          <w:rFonts w:ascii="Arial" w:hAnsi="Arial" w:cs="Arial"/>
        </w:rPr>
        <w:t>-</w:t>
      </w:r>
      <w:r w:rsidR="00104223">
        <w:rPr>
          <w:rFonts w:ascii="Arial" w:hAnsi="Arial" w:cs="Arial"/>
        </w:rPr>
        <w:t xml:space="preserve"> </w:t>
      </w:r>
      <w:r w:rsidRPr="00C77608">
        <w:rPr>
          <w:rFonts w:ascii="Arial" w:hAnsi="Arial" w:cs="Arial"/>
        </w:rPr>
        <w:t xml:space="preserve">There will be a pilot group to test the new Portal. The rollout in Jan-March will be a time for testing and adjusting. September will begin some level of activity, adding more users in November 2014. </w:t>
      </w:r>
    </w:p>
    <w:p w:rsidR="00E64F32" w:rsidRPr="00104223" w:rsidRDefault="00E64F32" w:rsidP="00E64F32">
      <w:pPr>
        <w:rPr>
          <w:rFonts w:ascii="Arial" w:hAnsi="Arial" w:cs="Arial"/>
          <w:i/>
        </w:rPr>
      </w:pPr>
      <w:r w:rsidRPr="00104223">
        <w:rPr>
          <w:rFonts w:ascii="Arial" w:hAnsi="Arial" w:cs="Arial"/>
          <w:i/>
        </w:rPr>
        <w:t>Q</w:t>
      </w:r>
      <w:r w:rsidR="00180ECE">
        <w:rPr>
          <w:rFonts w:ascii="Arial" w:hAnsi="Arial" w:cs="Arial"/>
          <w:i/>
        </w:rPr>
        <w:t>uestion -</w:t>
      </w:r>
      <w:r w:rsidRPr="00104223">
        <w:rPr>
          <w:rFonts w:ascii="Arial" w:hAnsi="Arial" w:cs="Arial"/>
          <w:i/>
        </w:rPr>
        <w:t xml:space="preserve"> Previously assigned and currently assigned-unable to print these reports from the Portal together.</w:t>
      </w:r>
    </w:p>
    <w:p w:rsidR="00E64F32" w:rsidRPr="00104223" w:rsidRDefault="00E64F32" w:rsidP="00E64F32">
      <w:pPr>
        <w:rPr>
          <w:rFonts w:ascii="Arial" w:hAnsi="Arial" w:cs="Arial"/>
          <w:i/>
        </w:rPr>
      </w:pPr>
      <w:r w:rsidRPr="00104223">
        <w:rPr>
          <w:rFonts w:ascii="Arial" w:hAnsi="Arial" w:cs="Arial"/>
          <w:i/>
        </w:rPr>
        <w:t>Q</w:t>
      </w:r>
      <w:r w:rsidR="00104223" w:rsidRPr="00104223">
        <w:rPr>
          <w:rFonts w:ascii="Arial" w:hAnsi="Arial" w:cs="Arial"/>
          <w:i/>
        </w:rPr>
        <w:t xml:space="preserve">uestion </w:t>
      </w:r>
      <w:r w:rsidRPr="00104223">
        <w:rPr>
          <w:rFonts w:ascii="Arial" w:hAnsi="Arial" w:cs="Arial"/>
          <w:i/>
        </w:rPr>
        <w:t>-</w:t>
      </w:r>
      <w:r w:rsidR="00104223" w:rsidRPr="00104223">
        <w:rPr>
          <w:rFonts w:ascii="Arial" w:hAnsi="Arial" w:cs="Arial"/>
          <w:i/>
        </w:rPr>
        <w:t xml:space="preserve"> </w:t>
      </w:r>
      <w:r w:rsidR="00180ECE">
        <w:rPr>
          <w:rFonts w:ascii="Arial" w:hAnsi="Arial" w:cs="Arial"/>
          <w:i/>
        </w:rPr>
        <w:t>Also having difficulties printing</w:t>
      </w:r>
      <w:r w:rsidRPr="00104223">
        <w:rPr>
          <w:rFonts w:ascii="Arial" w:hAnsi="Arial" w:cs="Arial"/>
          <w:i/>
        </w:rPr>
        <w:t xml:space="preserve"> the QBER</w:t>
      </w:r>
      <w:r w:rsidR="00180ECE">
        <w:rPr>
          <w:rFonts w:ascii="Arial" w:hAnsi="Arial" w:cs="Arial"/>
          <w:i/>
        </w:rPr>
        <w:t xml:space="preserve"> report</w:t>
      </w:r>
      <w:r w:rsidR="00525345">
        <w:rPr>
          <w:rFonts w:ascii="Arial" w:hAnsi="Arial" w:cs="Arial"/>
          <w:i/>
        </w:rPr>
        <w:t>.</w:t>
      </w:r>
    </w:p>
    <w:p w:rsidR="00E64F32" w:rsidRPr="00C77608" w:rsidRDefault="00104223" w:rsidP="00104223">
      <w:pPr>
        <w:rPr>
          <w:rFonts w:ascii="Arial" w:hAnsi="Arial" w:cs="Arial"/>
        </w:rPr>
      </w:pPr>
      <w:r>
        <w:rPr>
          <w:rFonts w:ascii="Arial" w:hAnsi="Arial" w:cs="Arial"/>
        </w:rPr>
        <w:t xml:space="preserve">Answer - </w:t>
      </w:r>
      <w:r w:rsidR="00E64F32" w:rsidRPr="00C77608">
        <w:rPr>
          <w:rFonts w:ascii="Arial" w:hAnsi="Arial" w:cs="Arial"/>
        </w:rPr>
        <w:t>OSM will look into this and email an update</w:t>
      </w:r>
    </w:p>
    <w:p w:rsidR="00E64F32" w:rsidRPr="00104223" w:rsidRDefault="00104223" w:rsidP="00E64F32">
      <w:pPr>
        <w:rPr>
          <w:rFonts w:ascii="Arial" w:hAnsi="Arial" w:cs="Arial"/>
          <w:i/>
        </w:rPr>
      </w:pPr>
      <w:r w:rsidRPr="00104223">
        <w:rPr>
          <w:rFonts w:ascii="Arial" w:hAnsi="Arial" w:cs="Arial"/>
          <w:i/>
        </w:rPr>
        <w:t xml:space="preserve">Question - </w:t>
      </w:r>
      <w:r w:rsidR="00E64F32" w:rsidRPr="00104223">
        <w:rPr>
          <w:rFonts w:ascii="Arial" w:hAnsi="Arial" w:cs="Arial"/>
          <w:i/>
        </w:rPr>
        <w:t>Will VRENs need to complete COS’s? Do the forms actually need to be completed or can they be completed if asked for?</w:t>
      </w:r>
    </w:p>
    <w:p w:rsidR="00E64F32" w:rsidRPr="00C77608" w:rsidRDefault="00E64F32" w:rsidP="00104223">
      <w:pPr>
        <w:rPr>
          <w:rFonts w:ascii="Arial" w:hAnsi="Arial" w:cs="Arial"/>
        </w:rPr>
      </w:pPr>
      <w:r w:rsidRPr="00C77608">
        <w:rPr>
          <w:rFonts w:ascii="Arial" w:hAnsi="Arial" w:cs="Arial"/>
        </w:rPr>
        <w:t>A</w:t>
      </w:r>
      <w:r w:rsidR="00104223">
        <w:rPr>
          <w:rFonts w:ascii="Arial" w:hAnsi="Arial" w:cs="Arial"/>
        </w:rPr>
        <w:t>nswer -</w:t>
      </w:r>
      <w:r w:rsidR="00525345">
        <w:rPr>
          <w:rFonts w:ascii="Arial" w:hAnsi="Arial" w:cs="Arial"/>
        </w:rPr>
        <w:t xml:space="preserve"> </w:t>
      </w:r>
      <w:r w:rsidRPr="00C77608">
        <w:rPr>
          <w:rFonts w:ascii="Arial" w:hAnsi="Arial" w:cs="Arial"/>
        </w:rPr>
        <w:t>VRENs need to complete them and keep on them on file, but</w:t>
      </w:r>
      <w:r w:rsidR="00525345">
        <w:rPr>
          <w:rFonts w:ascii="Arial" w:hAnsi="Arial" w:cs="Arial"/>
        </w:rPr>
        <w:t xml:space="preserve"> you</w:t>
      </w:r>
      <w:r w:rsidRPr="00C77608">
        <w:rPr>
          <w:rFonts w:ascii="Arial" w:hAnsi="Arial" w:cs="Arial"/>
        </w:rPr>
        <w:t xml:space="preserve"> do not need to send </w:t>
      </w:r>
      <w:r w:rsidR="00525345">
        <w:rPr>
          <w:rFonts w:ascii="Arial" w:hAnsi="Arial" w:cs="Arial"/>
        </w:rPr>
        <w:t xml:space="preserve">them </w:t>
      </w:r>
      <w:r w:rsidRPr="00C77608">
        <w:rPr>
          <w:rFonts w:ascii="Arial" w:hAnsi="Arial" w:cs="Arial"/>
        </w:rPr>
        <w:t>in with payment requests</w:t>
      </w:r>
      <w:r w:rsidR="00525345">
        <w:rPr>
          <w:rFonts w:ascii="Arial" w:hAnsi="Arial" w:cs="Arial"/>
        </w:rPr>
        <w:t>.</w:t>
      </w:r>
    </w:p>
    <w:p w:rsidR="00E64F32" w:rsidRPr="00C77608" w:rsidRDefault="00E64F32" w:rsidP="00104223">
      <w:pPr>
        <w:rPr>
          <w:rFonts w:ascii="Arial" w:hAnsi="Arial" w:cs="Arial"/>
        </w:rPr>
      </w:pPr>
      <w:r w:rsidRPr="00C77608">
        <w:rPr>
          <w:rFonts w:ascii="Arial" w:hAnsi="Arial" w:cs="Arial"/>
        </w:rPr>
        <w:t>A</w:t>
      </w:r>
      <w:r w:rsidR="00104223">
        <w:rPr>
          <w:rFonts w:ascii="Arial" w:hAnsi="Arial" w:cs="Arial"/>
        </w:rPr>
        <w:t xml:space="preserve">nswer - </w:t>
      </w:r>
      <w:r w:rsidRPr="00C77608">
        <w:rPr>
          <w:rFonts w:ascii="Arial" w:hAnsi="Arial" w:cs="Arial"/>
        </w:rPr>
        <w:t xml:space="preserve">As long as you can </w:t>
      </w:r>
      <w:proofErr w:type="gramStart"/>
      <w:r w:rsidRPr="00C77608">
        <w:rPr>
          <w:rFonts w:ascii="Arial" w:hAnsi="Arial" w:cs="Arial"/>
        </w:rPr>
        <w:t>produce</w:t>
      </w:r>
      <w:proofErr w:type="gramEnd"/>
      <w:r w:rsidRPr="00C77608">
        <w:rPr>
          <w:rFonts w:ascii="Arial" w:hAnsi="Arial" w:cs="Arial"/>
        </w:rPr>
        <w:t xml:space="preserve"> the information once asked for</w:t>
      </w:r>
      <w:r w:rsidR="00525345">
        <w:rPr>
          <w:rFonts w:ascii="Arial" w:hAnsi="Arial" w:cs="Arial"/>
        </w:rPr>
        <w:t>.</w:t>
      </w:r>
    </w:p>
    <w:p w:rsidR="00E64F32" w:rsidRPr="00104223" w:rsidRDefault="00E64F32" w:rsidP="00E64F32">
      <w:pPr>
        <w:rPr>
          <w:rFonts w:ascii="Arial" w:hAnsi="Arial" w:cs="Arial"/>
          <w:i/>
        </w:rPr>
      </w:pPr>
      <w:r w:rsidRPr="00104223">
        <w:rPr>
          <w:rFonts w:ascii="Arial" w:hAnsi="Arial" w:cs="Arial"/>
          <w:i/>
        </w:rPr>
        <w:t>Q</w:t>
      </w:r>
      <w:r w:rsidR="00104223" w:rsidRPr="00104223">
        <w:rPr>
          <w:rFonts w:ascii="Arial" w:hAnsi="Arial" w:cs="Arial"/>
          <w:i/>
        </w:rPr>
        <w:t xml:space="preserve">uestion - </w:t>
      </w:r>
      <w:r w:rsidR="00525345">
        <w:rPr>
          <w:rFonts w:ascii="Arial" w:hAnsi="Arial" w:cs="Arial"/>
          <w:i/>
        </w:rPr>
        <w:t>R</w:t>
      </w:r>
      <w:r w:rsidRPr="00104223">
        <w:rPr>
          <w:rFonts w:ascii="Arial" w:hAnsi="Arial" w:cs="Arial"/>
          <w:i/>
        </w:rPr>
        <w:t xml:space="preserve">eceived an email from an EN asking to release tickets-the EN told the VR that if the VR released the ticket the beneficiary could receive job placement with the EN and the beneficiary could back to the VR to receive other services. </w:t>
      </w:r>
    </w:p>
    <w:p w:rsidR="00E64F32" w:rsidRPr="00C77608" w:rsidRDefault="00104223" w:rsidP="00104223">
      <w:pPr>
        <w:rPr>
          <w:rFonts w:ascii="Arial" w:hAnsi="Arial" w:cs="Arial"/>
        </w:rPr>
      </w:pPr>
      <w:r>
        <w:rPr>
          <w:rFonts w:ascii="Arial" w:hAnsi="Arial" w:cs="Arial"/>
        </w:rPr>
        <w:t>Answer -</w:t>
      </w:r>
      <w:r w:rsidR="00E64F32" w:rsidRPr="00C77608">
        <w:rPr>
          <w:rFonts w:ascii="Arial" w:hAnsi="Arial" w:cs="Arial"/>
        </w:rPr>
        <w:t xml:space="preserve"> The EN should not be trying to take advantage of the system. The EN should be willing to work towards an agreement or wait for the VR to finish providing services. Program Integrity should look into this-this is not acceptable. Will let Gary know about this EN. EN: Bridges to Work. </w:t>
      </w:r>
    </w:p>
    <w:p w:rsidR="00E64F32" w:rsidRPr="00C77608" w:rsidRDefault="00E64F32" w:rsidP="00104223">
      <w:pPr>
        <w:rPr>
          <w:rFonts w:ascii="Arial" w:hAnsi="Arial" w:cs="Arial"/>
        </w:rPr>
      </w:pPr>
      <w:proofErr w:type="gramStart"/>
      <w:r w:rsidRPr="00C77608">
        <w:rPr>
          <w:rFonts w:ascii="Arial" w:hAnsi="Arial" w:cs="Arial"/>
        </w:rPr>
        <w:t>A</w:t>
      </w:r>
      <w:r w:rsidR="00104223">
        <w:rPr>
          <w:rFonts w:ascii="Arial" w:hAnsi="Arial" w:cs="Arial"/>
        </w:rPr>
        <w:t>nswer -</w:t>
      </w:r>
      <w:r w:rsidRPr="00C77608">
        <w:rPr>
          <w:rFonts w:ascii="Arial" w:hAnsi="Arial" w:cs="Arial"/>
        </w:rPr>
        <w:t xml:space="preserve"> </w:t>
      </w:r>
      <w:r w:rsidR="00104223">
        <w:rPr>
          <w:rFonts w:ascii="Arial" w:hAnsi="Arial" w:cs="Arial"/>
        </w:rPr>
        <w:t>A</w:t>
      </w:r>
      <w:r w:rsidRPr="00C77608">
        <w:rPr>
          <w:rFonts w:ascii="Arial" w:hAnsi="Arial" w:cs="Arial"/>
        </w:rPr>
        <w:t>sked Karen to give her a call directly to discuss</w:t>
      </w:r>
      <w:r w:rsidR="00525345">
        <w:rPr>
          <w:rFonts w:ascii="Arial" w:hAnsi="Arial" w:cs="Arial"/>
        </w:rPr>
        <w:t>.</w:t>
      </w:r>
      <w:proofErr w:type="gramEnd"/>
    </w:p>
    <w:p w:rsidR="00E64F32" w:rsidRPr="00C77608" w:rsidRDefault="00E64F32" w:rsidP="00E64F32">
      <w:pPr>
        <w:rPr>
          <w:rFonts w:ascii="Arial" w:hAnsi="Arial" w:cs="Arial"/>
        </w:rPr>
      </w:pPr>
      <w:r w:rsidRPr="00C77608">
        <w:rPr>
          <w:rFonts w:ascii="Arial" w:hAnsi="Arial" w:cs="Arial"/>
        </w:rPr>
        <w:t xml:space="preserve">Discussion around NTI manipulating </w:t>
      </w:r>
      <w:r w:rsidR="00525345">
        <w:rPr>
          <w:rFonts w:ascii="Arial" w:hAnsi="Arial" w:cs="Arial"/>
        </w:rPr>
        <w:t>the federal regulations, ORDES</w:t>
      </w:r>
      <w:r w:rsidRPr="00C77608">
        <w:rPr>
          <w:rFonts w:ascii="Arial" w:hAnsi="Arial" w:cs="Arial"/>
        </w:rPr>
        <w:t xml:space="preserve"> stated that this is being addressed. David: received a voicemail from a beneficiary about NTI advising them to close their ticket with the VR prior to 90 days so that the EN can receive Phase 1 payments. David is trying to figure out how to send password protected voicemail to PII. </w:t>
      </w:r>
    </w:p>
    <w:p w:rsidR="00E64F32" w:rsidRPr="00C77608" w:rsidRDefault="00E64F32">
      <w:pPr>
        <w:rPr>
          <w:rFonts w:ascii="Arial" w:hAnsi="Arial" w:cs="Arial"/>
        </w:rPr>
      </w:pPr>
      <w:r w:rsidRPr="00C77608">
        <w:rPr>
          <w:rFonts w:ascii="Arial" w:hAnsi="Arial" w:cs="Arial"/>
        </w:rPr>
        <w:t>*Will send out “Hold the Date”</w:t>
      </w:r>
      <w:r w:rsidR="00C77608">
        <w:rPr>
          <w:rFonts w:ascii="Arial" w:hAnsi="Arial" w:cs="Arial"/>
        </w:rPr>
        <w:t xml:space="preserve"> for October call during the week of August 6</w:t>
      </w:r>
      <w:r w:rsidR="00C77608" w:rsidRPr="00C77608">
        <w:rPr>
          <w:rFonts w:ascii="Arial" w:hAnsi="Arial" w:cs="Arial"/>
          <w:vertAlign w:val="superscript"/>
        </w:rPr>
        <w:t>th</w:t>
      </w:r>
      <w:r w:rsidR="00C77608">
        <w:rPr>
          <w:rFonts w:ascii="Arial" w:hAnsi="Arial" w:cs="Arial"/>
        </w:rPr>
        <w:t xml:space="preserve"> </w:t>
      </w:r>
      <w:r w:rsidRPr="00C77608">
        <w:rPr>
          <w:rFonts w:ascii="Arial" w:hAnsi="Arial" w:cs="Arial"/>
        </w:rPr>
        <w:t>–asking VRENs to send agenda items*</w:t>
      </w:r>
    </w:p>
    <w:sectPr w:rsidR="00E64F32" w:rsidRPr="00C77608" w:rsidSect="002A53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553B"/>
    <w:multiLevelType w:val="hybridMultilevel"/>
    <w:tmpl w:val="4F9C85B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934E28"/>
    <w:multiLevelType w:val="hybridMultilevel"/>
    <w:tmpl w:val="88780AC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301715C4"/>
    <w:multiLevelType w:val="hybridMultilevel"/>
    <w:tmpl w:val="713E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A8723A"/>
    <w:multiLevelType w:val="hybridMultilevel"/>
    <w:tmpl w:val="E604B39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D4234"/>
    <w:rsid w:val="00062B66"/>
    <w:rsid w:val="000F1A3C"/>
    <w:rsid w:val="00104223"/>
    <w:rsid w:val="00180ECE"/>
    <w:rsid w:val="00270E29"/>
    <w:rsid w:val="00276C61"/>
    <w:rsid w:val="00280951"/>
    <w:rsid w:val="0030259E"/>
    <w:rsid w:val="003203CB"/>
    <w:rsid w:val="00372607"/>
    <w:rsid w:val="003D4234"/>
    <w:rsid w:val="00462913"/>
    <w:rsid w:val="00477E38"/>
    <w:rsid w:val="00525345"/>
    <w:rsid w:val="009347CD"/>
    <w:rsid w:val="009C5647"/>
    <w:rsid w:val="00AA1F6B"/>
    <w:rsid w:val="00AD5094"/>
    <w:rsid w:val="00C77608"/>
    <w:rsid w:val="00D734AA"/>
    <w:rsid w:val="00E64F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23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MAXIMUS, INC.</Company>
  <LinksUpToDate>false</LinksUpToDate>
  <CharactersWithSpaces>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rm64464</dc:creator>
  <cp:keywords/>
  <dc:description/>
  <cp:lastModifiedBy>rm64464</cp:lastModifiedBy>
  <cp:revision>3</cp:revision>
  <dcterms:created xsi:type="dcterms:W3CDTF">2014-08-08T17:43:00Z</dcterms:created>
  <dcterms:modified xsi:type="dcterms:W3CDTF">2014-08-11T16:47:00Z</dcterms:modified>
</cp:coreProperties>
</file>