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1B67D" w14:textId="77777777" w:rsidR="00A4494F" w:rsidRPr="008C69AE" w:rsidRDefault="00DD228A" w:rsidP="00A4494F">
      <w:pPr>
        <w:rPr>
          <w:rFonts w:ascii="Arial" w:eastAsia="Times New Roman" w:hAnsi="Arial" w:cs="Arial"/>
          <w:b/>
          <w:sz w:val="22"/>
          <w:szCs w:val="22"/>
          <w:u w:val="single"/>
        </w:rPr>
      </w:pPr>
      <w:bookmarkStart w:id="0" w:name="_GoBack"/>
      <w:bookmarkEnd w:id="0"/>
      <w:r>
        <w:rPr>
          <w:rFonts w:ascii="Arial" w:eastAsia="Times New Roman" w:hAnsi="Arial" w:cs="Arial"/>
          <w:b/>
          <w:sz w:val="22"/>
          <w:szCs w:val="22"/>
          <w:u w:val="single"/>
        </w:rPr>
        <w:t>Assignability</w:t>
      </w:r>
    </w:p>
    <w:p w14:paraId="1512DEB6" w14:textId="77777777" w:rsidR="008A50A7" w:rsidRPr="008C69AE" w:rsidRDefault="008A50A7" w:rsidP="00A4494F">
      <w:pPr>
        <w:rPr>
          <w:rFonts w:ascii="Arial" w:eastAsia="Times New Roman" w:hAnsi="Arial" w:cs="Arial"/>
          <w:b/>
          <w:sz w:val="22"/>
          <w:szCs w:val="22"/>
          <w:u w:val="single"/>
        </w:rPr>
      </w:pPr>
    </w:p>
    <w:p w14:paraId="0FF6A4FE" w14:textId="77777777" w:rsidR="00DD228A" w:rsidRPr="00DD228A" w:rsidRDefault="00E67AF2" w:rsidP="00E67AF2">
      <w:pPr>
        <w:numPr>
          <w:ilvl w:val="0"/>
          <w:numId w:val="25"/>
        </w:numPr>
        <w:rPr>
          <w:rFonts w:ascii="Arial" w:eastAsia="Times New Roman" w:hAnsi="Arial" w:cs="Arial"/>
          <w:sz w:val="22"/>
          <w:szCs w:val="22"/>
        </w:rPr>
      </w:pPr>
      <w:r w:rsidRPr="00DD228A">
        <w:rPr>
          <w:rFonts w:ascii="Arial" w:eastAsia="Times New Roman" w:hAnsi="Arial" w:cs="Arial"/>
          <w:b/>
          <w:i/>
          <w:sz w:val="22"/>
          <w:szCs w:val="22"/>
        </w:rPr>
        <w:t xml:space="preserve">Question: </w:t>
      </w:r>
      <w:r w:rsidR="00DD228A" w:rsidRPr="00DD228A">
        <w:rPr>
          <w:rFonts w:ascii="Arial" w:eastAsia="Times New Roman" w:hAnsi="Arial" w:cs="Arial"/>
          <w:b/>
          <w:i/>
          <w:sz w:val="22"/>
          <w:szCs w:val="22"/>
        </w:rPr>
        <w:t xml:space="preserve">Regarding real time, </w:t>
      </w:r>
      <w:r w:rsidR="00EA084C">
        <w:rPr>
          <w:rFonts w:ascii="Arial" w:eastAsia="Times New Roman" w:hAnsi="Arial" w:cs="Arial"/>
          <w:b/>
          <w:i/>
          <w:sz w:val="22"/>
          <w:szCs w:val="22"/>
        </w:rPr>
        <w:t>can a beneficiary</w:t>
      </w:r>
      <w:r w:rsidR="00DD228A" w:rsidRPr="00DD228A">
        <w:rPr>
          <w:rFonts w:ascii="Arial" w:eastAsia="Times New Roman" w:hAnsi="Arial" w:cs="Arial"/>
          <w:b/>
          <w:i/>
          <w:sz w:val="22"/>
          <w:szCs w:val="22"/>
        </w:rPr>
        <w:t xml:space="preserve"> be unassigned from </w:t>
      </w:r>
      <w:r w:rsidR="00EA084C">
        <w:rPr>
          <w:rFonts w:ascii="Arial" w:eastAsia="Times New Roman" w:hAnsi="Arial" w:cs="Arial"/>
          <w:b/>
          <w:i/>
          <w:sz w:val="22"/>
          <w:szCs w:val="22"/>
        </w:rPr>
        <w:t>one</w:t>
      </w:r>
      <w:r w:rsidR="00DD228A" w:rsidRPr="00DD228A">
        <w:rPr>
          <w:rFonts w:ascii="Arial" w:eastAsia="Times New Roman" w:hAnsi="Arial" w:cs="Arial"/>
          <w:b/>
          <w:i/>
          <w:sz w:val="22"/>
          <w:szCs w:val="22"/>
        </w:rPr>
        <w:t xml:space="preserve"> provider and reassigned to </w:t>
      </w:r>
      <w:r w:rsidR="00EA084C">
        <w:rPr>
          <w:rFonts w:ascii="Arial" w:eastAsia="Times New Roman" w:hAnsi="Arial" w:cs="Arial"/>
          <w:b/>
          <w:i/>
          <w:sz w:val="22"/>
          <w:szCs w:val="22"/>
        </w:rPr>
        <w:t>a different</w:t>
      </w:r>
      <w:r w:rsidR="00DD228A" w:rsidRPr="00DD228A">
        <w:rPr>
          <w:rFonts w:ascii="Arial" w:eastAsia="Times New Roman" w:hAnsi="Arial" w:cs="Arial"/>
          <w:b/>
          <w:i/>
          <w:sz w:val="22"/>
          <w:szCs w:val="22"/>
        </w:rPr>
        <w:t xml:space="preserve"> provider within the same day?</w:t>
      </w:r>
    </w:p>
    <w:p w14:paraId="04245295" w14:textId="60203C62" w:rsidR="008F7AE2" w:rsidRDefault="00E67AF2" w:rsidP="00DD228A">
      <w:pPr>
        <w:ind w:left="720"/>
        <w:rPr>
          <w:rFonts w:ascii="Arial" w:eastAsia="Times New Roman" w:hAnsi="Arial" w:cs="Arial"/>
          <w:sz w:val="22"/>
          <w:szCs w:val="22"/>
        </w:rPr>
      </w:pPr>
      <w:r w:rsidRPr="00DD228A">
        <w:rPr>
          <w:rFonts w:ascii="Arial" w:eastAsia="Times New Roman" w:hAnsi="Arial" w:cs="Arial"/>
          <w:b/>
          <w:sz w:val="22"/>
          <w:szCs w:val="22"/>
        </w:rPr>
        <w:t>Answer:</w:t>
      </w:r>
      <w:r w:rsidR="008C2969" w:rsidRPr="00DD228A">
        <w:rPr>
          <w:rFonts w:ascii="Arial" w:eastAsia="Times New Roman" w:hAnsi="Arial" w:cs="Arial"/>
          <w:b/>
          <w:sz w:val="22"/>
          <w:szCs w:val="22"/>
        </w:rPr>
        <w:t xml:space="preserve"> </w:t>
      </w:r>
      <w:r w:rsidR="008F7AE2" w:rsidRPr="00DD228A">
        <w:rPr>
          <w:rFonts w:ascii="Arial" w:eastAsia="Times New Roman" w:hAnsi="Arial" w:cs="Arial"/>
          <w:b/>
          <w:sz w:val="22"/>
          <w:szCs w:val="22"/>
        </w:rPr>
        <w:t xml:space="preserve"> </w:t>
      </w:r>
      <w:r w:rsidR="00DD228A">
        <w:rPr>
          <w:rFonts w:ascii="Arial" w:eastAsia="Times New Roman" w:hAnsi="Arial" w:cs="Arial"/>
          <w:sz w:val="22"/>
          <w:szCs w:val="22"/>
        </w:rPr>
        <w:t>Yes, the Ticket Portal will provide ticket status and ticket use history based on a SSN.  You will be able to assign and unassign tickets real time based on current rules of assignment.</w:t>
      </w:r>
    </w:p>
    <w:p w14:paraId="0080DB59" w14:textId="77777777" w:rsidR="00B65B87" w:rsidRDefault="00B65B87" w:rsidP="00DD228A">
      <w:pPr>
        <w:ind w:left="720"/>
        <w:rPr>
          <w:rFonts w:ascii="Arial" w:eastAsia="Times New Roman" w:hAnsi="Arial" w:cs="Arial"/>
          <w:sz w:val="22"/>
          <w:szCs w:val="22"/>
        </w:rPr>
      </w:pPr>
    </w:p>
    <w:p w14:paraId="6A6BA82A" w14:textId="77777777" w:rsidR="00B65B87" w:rsidRPr="00B65B87" w:rsidRDefault="00B65B87" w:rsidP="00573C88">
      <w:pPr>
        <w:pStyle w:val="ListParagraph"/>
        <w:numPr>
          <w:ilvl w:val="0"/>
          <w:numId w:val="25"/>
        </w:numPr>
        <w:rPr>
          <w:rFonts w:ascii="Arial" w:eastAsia="Times New Roman" w:hAnsi="Arial" w:cs="Arial"/>
          <w:b/>
          <w:color w:val="000000"/>
        </w:rPr>
      </w:pPr>
      <w:r w:rsidRPr="00B65B87">
        <w:rPr>
          <w:rFonts w:ascii="Arial" w:eastAsia="Times New Roman" w:hAnsi="Arial" w:cs="Arial"/>
          <w:b/>
          <w:i/>
          <w:color w:val="000000"/>
        </w:rPr>
        <w:t>Question: For EN’s who don’t have text access, are there any options for us to unassign and close tickets other than the portal?</w:t>
      </w:r>
    </w:p>
    <w:p w14:paraId="3F1F545C" w14:textId="14549E9F" w:rsidR="00B65B87" w:rsidRDefault="00B65B87" w:rsidP="00927AC1">
      <w:pPr>
        <w:pStyle w:val="ListParagraph"/>
        <w:rPr>
          <w:rFonts w:ascii="Arial" w:eastAsia="Times New Roman" w:hAnsi="Arial" w:cs="Arial"/>
        </w:rPr>
      </w:pPr>
      <w:r w:rsidRPr="00B65B87">
        <w:rPr>
          <w:rFonts w:ascii="Arial" w:eastAsia="Times New Roman" w:hAnsi="Arial" w:cs="Arial"/>
          <w:b/>
          <w:color w:val="000000"/>
        </w:rPr>
        <w:t xml:space="preserve">Answer:  </w:t>
      </w:r>
      <w:r w:rsidR="00807CC3">
        <w:rPr>
          <w:rFonts w:ascii="Arial" w:eastAsia="Times New Roman" w:hAnsi="Arial" w:cs="Arial"/>
          <w:color w:val="000000"/>
        </w:rPr>
        <w:t>The Ticket Portal will be</w:t>
      </w:r>
      <w:r w:rsidRPr="00807CC3">
        <w:rPr>
          <w:rFonts w:ascii="Arial" w:eastAsia="Times New Roman" w:hAnsi="Arial" w:cs="Arial"/>
          <w:color w:val="000000"/>
        </w:rPr>
        <w:t xml:space="preserve"> the preferred method for checking ticket assignment and unassigning </w:t>
      </w:r>
      <w:r w:rsidR="00856804" w:rsidRPr="00807CC3">
        <w:rPr>
          <w:rFonts w:ascii="Arial" w:eastAsia="Times New Roman" w:hAnsi="Arial" w:cs="Arial"/>
          <w:color w:val="000000"/>
        </w:rPr>
        <w:t>tickets</w:t>
      </w:r>
      <w:r w:rsidR="00856804">
        <w:rPr>
          <w:rFonts w:ascii="Arial" w:eastAsia="Times New Roman" w:hAnsi="Arial" w:cs="Arial"/>
          <w:color w:val="000000"/>
        </w:rPr>
        <w:t>;</w:t>
      </w:r>
      <w:r w:rsidR="00807CC3">
        <w:rPr>
          <w:rFonts w:ascii="Arial" w:eastAsia="Times New Roman" w:hAnsi="Arial" w:cs="Arial"/>
          <w:color w:val="000000"/>
        </w:rPr>
        <w:t xml:space="preserve"> </w:t>
      </w:r>
      <w:r w:rsidR="00927AC1">
        <w:rPr>
          <w:rFonts w:ascii="Arial" w:eastAsia="Times New Roman" w:hAnsi="Arial" w:cs="Arial"/>
          <w:color w:val="000000"/>
        </w:rPr>
        <w:t>h</w:t>
      </w:r>
      <w:r w:rsidR="00807CC3" w:rsidRPr="00807CC3">
        <w:rPr>
          <w:rFonts w:ascii="Arial" w:eastAsia="Times New Roman" w:hAnsi="Arial" w:cs="Arial"/>
          <w:color w:val="000000"/>
        </w:rPr>
        <w:t>owever</w:t>
      </w:r>
      <w:r w:rsidR="00807CC3">
        <w:rPr>
          <w:rFonts w:ascii="Arial" w:eastAsia="Times New Roman" w:hAnsi="Arial" w:cs="Arial"/>
          <w:color w:val="000000"/>
        </w:rPr>
        <w:t xml:space="preserve">, you may also send unassignment requests to the current fax number managed by the Operations Support Manager (OSM).  </w:t>
      </w:r>
    </w:p>
    <w:p w14:paraId="2FF43174" w14:textId="77777777" w:rsidR="000B099A" w:rsidRPr="00DD228A" w:rsidRDefault="000B099A" w:rsidP="00DD228A">
      <w:pPr>
        <w:ind w:left="720"/>
        <w:rPr>
          <w:rFonts w:ascii="Arial" w:eastAsia="Times New Roman" w:hAnsi="Arial" w:cs="Arial"/>
          <w:sz w:val="22"/>
          <w:szCs w:val="22"/>
        </w:rPr>
      </w:pPr>
    </w:p>
    <w:p w14:paraId="4619F56C" w14:textId="77777777" w:rsidR="001576B2" w:rsidRDefault="00DD228A" w:rsidP="00DD228A">
      <w:pPr>
        <w:rPr>
          <w:rFonts w:ascii="Arial" w:eastAsia="Times New Roman" w:hAnsi="Arial" w:cs="Arial"/>
          <w:b/>
          <w:sz w:val="22"/>
          <w:szCs w:val="22"/>
          <w:u w:val="single"/>
        </w:rPr>
      </w:pPr>
      <w:r w:rsidRPr="00F246D8">
        <w:rPr>
          <w:rFonts w:ascii="Arial" w:eastAsia="Times New Roman" w:hAnsi="Arial" w:cs="Arial"/>
          <w:b/>
          <w:sz w:val="22"/>
          <w:szCs w:val="22"/>
          <w:u w:val="single"/>
        </w:rPr>
        <w:t>Case Notes</w:t>
      </w:r>
    </w:p>
    <w:p w14:paraId="6CE9189B" w14:textId="77777777" w:rsidR="000B099A" w:rsidRPr="00F246D8" w:rsidRDefault="000B099A" w:rsidP="00DD228A">
      <w:pPr>
        <w:rPr>
          <w:rFonts w:ascii="Arial" w:eastAsia="Times New Roman" w:hAnsi="Arial" w:cs="Arial"/>
          <w:b/>
          <w:sz w:val="22"/>
          <w:szCs w:val="22"/>
          <w:u w:val="single"/>
        </w:rPr>
      </w:pPr>
    </w:p>
    <w:p w14:paraId="4561F37C" w14:textId="77777777" w:rsidR="008A50A7" w:rsidRPr="008C69AE" w:rsidRDefault="008A50A7" w:rsidP="000B099A">
      <w:pPr>
        <w:numPr>
          <w:ilvl w:val="0"/>
          <w:numId w:val="40"/>
        </w:numPr>
        <w:rPr>
          <w:rFonts w:ascii="Arial" w:eastAsia="Times New Roman" w:hAnsi="Arial" w:cs="Arial"/>
          <w:b/>
          <w:i/>
          <w:sz w:val="22"/>
          <w:szCs w:val="22"/>
        </w:rPr>
      </w:pPr>
      <w:r w:rsidRPr="008C69AE">
        <w:rPr>
          <w:rFonts w:ascii="Arial" w:eastAsia="Times New Roman" w:hAnsi="Arial" w:cs="Arial"/>
          <w:b/>
          <w:i/>
          <w:sz w:val="22"/>
          <w:szCs w:val="22"/>
        </w:rPr>
        <w:t xml:space="preserve">Question: </w:t>
      </w:r>
      <w:r w:rsidR="00F246D8">
        <w:rPr>
          <w:rFonts w:ascii="Arial" w:eastAsia="Times New Roman" w:hAnsi="Arial" w:cs="Arial"/>
          <w:b/>
          <w:i/>
          <w:sz w:val="22"/>
          <w:szCs w:val="22"/>
        </w:rPr>
        <w:t xml:space="preserve">Does SSA have a standard protocol for case notes or can we just enter text freely? </w:t>
      </w:r>
    </w:p>
    <w:p w14:paraId="59C6BB94" w14:textId="77777777" w:rsidR="00E4002B" w:rsidRDefault="008A50A7" w:rsidP="007B4FA3">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t>
      </w:r>
      <w:r w:rsidR="00F246D8">
        <w:rPr>
          <w:rFonts w:ascii="Arial" w:eastAsia="Times New Roman" w:hAnsi="Arial" w:cs="Arial"/>
          <w:sz w:val="22"/>
          <w:szCs w:val="22"/>
        </w:rPr>
        <w:t>ENs can enter text freely or establish their own protocol on how they want their staff to enter notes.</w:t>
      </w:r>
      <w:r w:rsidR="00E4002B">
        <w:rPr>
          <w:rFonts w:ascii="Arial" w:eastAsia="Times New Roman" w:hAnsi="Arial" w:cs="Arial"/>
          <w:sz w:val="22"/>
          <w:szCs w:val="22"/>
        </w:rPr>
        <w:t xml:space="preserve"> </w:t>
      </w:r>
    </w:p>
    <w:p w14:paraId="38170D4F" w14:textId="77777777" w:rsidR="00E4002B" w:rsidRDefault="00E4002B" w:rsidP="007B4FA3">
      <w:pPr>
        <w:ind w:left="720"/>
        <w:rPr>
          <w:rFonts w:ascii="Arial" w:eastAsia="Times New Roman" w:hAnsi="Arial" w:cs="Arial"/>
          <w:sz w:val="22"/>
          <w:szCs w:val="22"/>
        </w:rPr>
      </w:pPr>
    </w:p>
    <w:p w14:paraId="676662CB" w14:textId="77777777" w:rsidR="008A50A7" w:rsidRPr="008C69AE" w:rsidRDefault="007B4FA3" w:rsidP="000B099A">
      <w:pPr>
        <w:numPr>
          <w:ilvl w:val="0"/>
          <w:numId w:val="40"/>
        </w:numPr>
        <w:rPr>
          <w:rFonts w:ascii="Arial" w:eastAsia="Times New Roman" w:hAnsi="Arial" w:cs="Arial"/>
          <w:b/>
          <w:i/>
          <w:sz w:val="22"/>
          <w:szCs w:val="22"/>
        </w:rPr>
      </w:pPr>
      <w:r w:rsidRPr="008C69AE">
        <w:rPr>
          <w:rFonts w:ascii="Arial" w:eastAsia="Times New Roman" w:hAnsi="Arial" w:cs="Arial"/>
          <w:b/>
          <w:i/>
          <w:color w:val="000000"/>
          <w:sz w:val="22"/>
          <w:szCs w:val="22"/>
        </w:rPr>
        <w:t xml:space="preserve">Question: </w:t>
      </w:r>
      <w:r w:rsidR="00F246D8">
        <w:rPr>
          <w:rFonts w:ascii="Arial" w:eastAsia="Times New Roman" w:hAnsi="Arial" w:cs="Arial"/>
          <w:b/>
          <w:i/>
          <w:color w:val="000000"/>
          <w:sz w:val="22"/>
          <w:szCs w:val="22"/>
        </w:rPr>
        <w:t>Will the portal allow the ability to upload case notes from another database/software program?</w:t>
      </w:r>
    </w:p>
    <w:p w14:paraId="5DE8F071" w14:textId="77777777" w:rsidR="007B4FA3" w:rsidRPr="008C69AE" w:rsidRDefault="007B4FA3" w:rsidP="007B4FA3">
      <w:pPr>
        <w:ind w:left="720"/>
        <w:rPr>
          <w:rFonts w:ascii="Arial" w:eastAsia="Times New Roman" w:hAnsi="Arial" w:cs="Arial"/>
          <w:color w:val="000000"/>
          <w:sz w:val="22"/>
          <w:szCs w:val="22"/>
        </w:rPr>
      </w:pPr>
      <w:r w:rsidRPr="008C69AE">
        <w:rPr>
          <w:rFonts w:ascii="Arial" w:eastAsia="Times New Roman" w:hAnsi="Arial" w:cs="Arial"/>
          <w:b/>
          <w:color w:val="000000"/>
          <w:sz w:val="22"/>
          <w:szCs w:val="22"/>
        </w:rPr>
        <w:t>Answer:</w:t>
      </w:r>
      <w:r w:rsidRPr="008C69AE">
        <w:rPr>
          <w:rFonts w:ascii="Arial" w:eastAsia="Times New Roman" w:hAnsi="Arial" w:cs="Arial"/>
          <w:color w:val="000000"/>
          <w:sz w:val="22"/>
          <w:szCs w:val="22"/>
        </w:rPr>
        <w:t xml:space="preserve"> </w:t>
      </w:r>
      <w:r w:rsidR="00F246D8">
        <w:rPr>
          <w:rFonts w:ascii="Arial" w:eastAsia="Times New Roman" w:hAnsi="Arial" w:cs="Arial"/>
          <w:color w:val="000000"/>
          <w:sz w:val="22"/>
          <w:szCs w:val="22"/>
        </w:rPr>
        <w:t>There is no upload feature for case notes at this time.</w:t>
      </w:r>
    </w:p>
    <w:p w14:paraId="4C5D1211" w14:textId="77777777" w:rsidR="00A06F09" w:rsidRPr="008C69AE" w:rsidRDefault="00A06F09" w:rsidP="007B4FA3">
      <w:pPr>
        <w:ind w:left="720"/>
        <w:rPr>
          <w:rFonts w:ascii="Arial" w:eastAsia="Times New Roman" w:hAnsi="Arial" w:cs="Arial"/>
          <w:color w:val="000000"/>
          <w:sz w:val="22"/>
          <w:szCs w:val="22"/>
        </w:rPr>
      </w:pPr>
    </w:p>
    <w:p w14:paraId="298AE90C" w14:textId="77777777" w:rsidR="006D0FF0" w:rsidRPr="008C69AE" w:rsidRDefault="006D0FF0" w:rsidP="000B099A">
      <w:pPr>
        <w:numPr>
          <w:ilvl w:val="0"/>
          <w:numId w:val="40"/>
        </w:numPr>
        <w:rPr>
          <w:rFonts w:ascii="Arial" w:eastAsia="Times New Roman" w:hAnsi="Arial" w:cs="Arial"/>
          <w:b/>
          <w:i/>
          <w:color w:val="000000"/>
          <w:sz w:val="22"/>
          <w:szCs w:val="22"/>
        </w:rPr>
      </w:pPr>
      <w:r w:rsidRPr="008C69AE">
        <w:rPr>
          <w:rFonts w:ascii="Arial" w:eastAsia="Times New Roman" w:hAnsi="Arial" w:cs="Arial"/>
          <w:b/>
          <w:i/>
          <w:color w:val="000000"/>
          <w:sz w:val="22"/>
          <w:szCs w:val="22"/>
        </w:rPr>
        <w:t xml:space="preserve">Question: </w:t>
      </w:r>
      <w:r w:rsidR="00F246D8">
        <w:rPr>
          <w:rFonts w:ascii="Arial" w:eastAsia="Times New Roman" w:hAnsi="Arial" w:cs="Arial"/>
          <w:b/>
          <w:i/>
          <w:color w:val="000000"/>
          <w:sz w:val="22"/>
          <w:szCs w:val="22"/>
        </w:rPr>
        <w:t>D</w:t>
      </w:r>
      <w:r w:rsidR="00F246D8" w:rsidRPr="00F246D8">
        <w:rPr>
          <w:rFonts w:ascii="Arial" w:eastAsia="Times New Roman" w:hAnsi="Arial" w:cs="Arial"/>
          <w:b/>
          <w:i/>
          <w:color w:val="000000"/>
          <w:sz w:val="22"/>
          <w:szCs w:val="22"/>
        </w:rPr>
        <w:t xml:space="preserve">o you have to enter </w:t>
      </w:r>
      <w:r w:rsidR="00EC4841">
        <w:rPr>
          <w:rFonts w:ascii="Arial" w:eastAsia="Times New Roman" w:hAnsi="Arial" w:cs="Arial"/>
          <w:b/>
          <w:i/>
          <w:color w:val="000000"/>
          <w:sz w:val="22"/>
          <w:szCs w:val="22"/>
        </w:rPr>
        <w:t xml:space="preserve">an </w:t>
      </w:r>
      <w:r w:rsidR="00FC607E">
        <w:rPr>
          <w:rFonts w:ascii="Arial" w:eastAsia="Times New Roman" w:hAnsi="Arial" w:cs="Arial"/>
          <w:b/>
          <w:i/>
          <w:color w:val="000000"/>
          <w:sz w:val="22"/>
          <w:szCs w:val="22"/>
        </w:rPr>
        <w:t>“</w:t>
      </w:r>
      <w:r w:rsidR="00F246D8" w:rsidRPr="00F246D8">
        <w:rPr>
          <w:rFonts w:ascii="Arial" w:eastAsia="Times New Roman" w:hAnsi="Arial" w:cs="Arial"/>
          <w:b/>
          <w:i/>
          <w:color w:val="000000"/>
          <w:sz w:val="22"/>
          <w:szCs w:val="22"/>
        </w:rPr>
        <w:t>expire date</w:t>
      </w:r>
      <w:r w:rsidR="00FC607E">
        <w:rPr>
          <w:rFonts w:ascii="Arial" w:eastAsia="Times New Roman" w:hAnsi="Arial" w:cs="Arial"/>
          <w:b/>
          <w:i/>
          <w:color w:val="000000"/>
          <w:sz w:val="22"/>
          <w:szCs w:val="22"/>
        </w:rPr>
        <w:t>”</w:t>
      </w:r>
      <w:r w:rsidR="00F246D8" w:rsidRPr="00F246D8">
        <w:rPr>
          <w:rFonts w:ascii="Arial" w:eastAsia="Times New Roman" w:hAnsi="Arial" w:cs="Arial"/>
          <w:b/>
          <w:i/>
          <w:color w:val="000000"/>
          <w:sz w:val="22"/>
          <w:szCs w:val="22"/>
        </w:rPr>
        <w:t xml:space="preserve"> on the case note in order for case note</w:t>
      </w:r>
      <w:r w:rsidR="00EC4841">
        <w:rPr>
          <w:rFonts w:ascii="Arial" w:eastAsia="Times New Roman" w:hAnsi="Arial" w:cs="Arial"/>
          <w:b/>
          <w:i/>
          <w:color w:val="000000"/>
          <w:sz w:val="22"/>
          <w:szCs w:val="22"/>
        </w:rPr>
        <w:t>s</w:t>
      </w:r>
      <w:r w:rsidR="00F246D8" w:rsidRPr="00F246D8">
        <w:rPr>
          <w:rFonts w:ascii="Arial" w:eastAsia="Times New Roman" w:hAnsi="Arial" w:cs="Arial"/>
          <w:b/>
          <w:i/>
          <w:color w:val="000000"/>
          <w:sz w:val="22"/>
          <w:szCs w:val="22"/>
        </w:rPr>
        <w:t xml:space="preserve"> to go through?</w:t>
      </w:r>
    </w:p>
    <w:p w14:paraId="511B4727" w14:textId="77777777" w:rsidR="006D0FF0" w:rsidRPr="008C69AE" w:rsidRDefault="006D0FF0" w:rsidP="006D0FF0">
      <w:pPr>
        <w:ind w:left="720"/>
        <w:rPr>
          <w:rFonts w:ascii="Arial" w:eastAsia="Times New Roman" w:hAnsi="Arial" w:cs="Arial"/>
          <w:sz w:val="22"/>
          <w:szCs w:val="22"/>
        </w:rPr>
      </w:pPr>
      <w:r w:rsidRPr="008C69AE">
        <w:rPr>
          <w:rFonts w:ascii="Arial" w:eastAsia="Times New Roman" w:hAnsi="Arial" w:cs="Arial"/>
          <w:b/>
          <w:color w:val="000000"/>
          <w:sz w:val="22"/>
          <w:szCs w:val="22"/>
        </w:rPr>
        <w:t>Answer:</w:t>
      </w:r>
      <w:r w:rsidRPr="008C69AE">
        <w:rPr>
          <w:rFonts w:ascii="Arial" w:eastAsia="Times New Roman" w:hAnsi="Arial" w:cs="Arial"/>
          <w:color w:val="000000"/>
          <w:sz w:val="22"/>
          <w:szCs w:val="22"/>
        </w:rPr>
        <w:t xml:space="preserve"> </w:t>
      </w:r>
      <w:r w:rsidR="00EC4841">
        <w:rPr>
          <w:rFonts w:ascii="Arial" w:eastAsia="Times New Roman" w:hAnsi="Arial" w:cs="Arial"/>
          <w:color w:val="000000"/>
          <w:sz w:val="22"/>
          <w:szCs w:val="22"/>
        </w:rPr>
        <w:t>The ‘expire date’ is an option you can use when creating a case note but is not required.</w:t>
      </w:r>
    </w:p>
    <w:p w14:paraId="1E857C2F" w14:textId="77777777" w:rsidR="00E67AF2" w:rsidRPr="008C69AE" w:rsidRDefault="00E67AF2" w:rsidP="00E67AF2">
      <w:pPr>
        <w:ind w:left="720"/>
        <w:rPr>
          <w:rFonts w:ascii="Arial" w:eastAsia="Times New Roman" w:hAnsi="Arial" w:cs="Arial"/>
          <w:sz w:val="22"/>
          <w:szCs w:val="22"/>
        </w:rPr>
      </w:pPr>
    </w:p>
    <w:p w14:paraId="01F9E8D3" w14:textId="77777777" w:rsidR="008A50A7" w:rsidRPr="008C69AE" w:rsidRDefault="000B099A" w:rsidP="008A50A7">
      <w:pPr>
        <w:rPr>
          <w:rFonts w:ascii="Arial" w:eastAsia="Times New Roman" w:hAnsi="Arial" w:cs="Arial"/>
          <w:b/>
          <w:sz w:val="22"/>
          <w:szCs w:val="22"/>
          <w:u w:val="single"/>
        </w:rPr>
      </w:pPr>
      <w:r>
        <w:rPr>
          <w:rFonts w:ascii="Arial" w:eastAsia="Times New Roman" w:hAnsi="Arial" w:cs="Arial"/>
          <w:b/>
          <w:sz w:val="22"/>
          <w:szCs w:val="22"/>
          <w:u w:val="single"/>
        </w:rPr>
        <w:t xml:space="preserve">Registration, Login and </w:t>
      </w:r>
      <w:r w:rsidR="00B06108">
        <w:rPr>
          <w:rFonts w:ascii="Arial" w:eastAsia="Times New Roman" w:hAnsi="Arial" w:cs="Arial"/>
          <w:b/>
          <w:sz w:val="22"/>
          <w:szCs w:val="22"/>
          <w:u w:val="single"/>
        </w:rPr>
        <w:t>Suitability</w:t>
      </w:r>
    </w:p>
    <w:p w14:paraId="6B65A0A5" w14:textId="77777777" w:rsidR="008A50A7" w:rsidRPr="008C69AE" w:rsidRDefault="008A50A7" w:rsidP="008A50A7">
      <w:pPr>
        <w:rPr>
          <w:rFonts w:ascii="Arial" w:eastAsia="Times New Roman" w:hAnsi="Arial" w:cs="Arial"/>
          <w:sz w:val="22"/>
          <w:szCs w:val="22"/>
        </w:rPr>
      </w:pPr>
    </w:p>
    <w:p w14:paraId="34D0CA6A" w14:textId="77777777" w:rsidR="008A50A7" w:rsidRPr="008C69AE" w:rsidRDefault="008A50A7" w:rsidP="008A50A7">
      <w:pPr>
        <w:numPr>
          <w:ilvl w:val="0"/>
          <w:numId w:val="26"/>
        </w:numPr>
        <w:rPr>
          <w:rFonts w:ascii="Arial" w:eastAsia="Times New Roman" w:hAnsi="Arial" w:cs="Arial"/>
          <w:b/>
          <w:i/>
          <w:sz w:val="22"/>
          <w:szCs w:val="22"/>
        </w:rPr>
      </w:pPr>
      <w:r w:rsidRPr="008C69AE">
        <w:rPr>
          <w:rFonts w:ascii="Arial" w:eastAsia="Times New Roman" w:hAnsi="Arial" w:cs="Arial"/>
          <w:b/>
          <w:i/>
          <w:sz w:val="22"/>
          <w:szCs w:val="22"/>
        </w:rPr>
        <w:t xml:space="preserve">Question: </w:t>
      </w:r>
      <w:r w:rsidR="00B06108">
        <w:rPr>
          <w:rFonts w:ascii="Arial" w:eastAsia="Times New Roman" w:hAnsi="Arial" w:cs="Arial"/>
          <w:b/>
          <w:i/>
          <w:sz w:val="22"/>
          <w:szCs w:val="22"/>
        </w:rPr>
        <w:t>N</w:t>
      </w:r>
      <w:r w:rsidR="00B06108" w:rsidRPr="00B06108">
        <w:rPr>
          <w:rFonts w:ascii="Arial" w:eastAsia="Times New Roman" w:hAnsi="Arial" w:cs="Arial"/>
          <w:b/>
          <w:i/>
          <w:sz w:val="22"/>
          <w:szCs w:val="22"/>
        </w:rPr>
        <w:t xml:space="preserve">ot all of my staff </w:t>
      </w:r>
      <w:r w:rsidR="00B06108">
        <w:rPr>
          <w:rFonts w:ascii="Arial" w:eastAsia="Times New Roman" w:hAnsi="Arial" w:cs="Arial"/>
          <w:b/>
          <w:i/>
          <w:sz w:val="22"/>
          <w:szCs w:val="22"/>
        </w:rPr>
        <w:t>has access to text messaging.  We are a small nonprofit and may not be able to purchase cell phones for the staff.   Is this required or is there another option</w:t>
      </w:r>
      <w:r w:rsidR="00B06108" w:rsidRPr="00B06108">
        <w:rPr>
          <w:rFonts w:ascii="Arial" w:eastAsia="Times New Roman" w:hAnsi="Arial" w:cs="Arial"/>
          <w:b/>
          <w:i/>
          <w:sz w:val="22"/>
          <w:szCs w:val="22"/>
        </w:rPr>
        <w:t>?</w:t>
      </w:r>
    </w:p>
    <w:p w14:paraId="48F20146" w14:textId="0D55FCFA" w:rsidR="008122A0" w:rsidRDefault="008A50A7" w:rsidP="008122A0">
      <w:pPr>
        <w:ind w:left="720"/>
        <w:rPr>
          <w:rFonts w:ascii="Arial" w:hAnsi="Arial" w:cs="Arial"/>
          <w:color w:val="000000"/>
          <w:sz w:val="22"/>
          <w:szCs w:val="22"/>
        </w:rPr>
      </w:pPr>
      <w:r w:rsidRPr="00931567">
        <w:rPr>
          <w:rFonts w:ascii="Arial" w:eastAsia="Times New Roman" w:hAnsi="Arial" w:cs="Arial"/>
          <w:b/>
          <w:sz w:val="22"/>
          <w:szCs w:val="22"/>
        </w:rPr>
        <w:t>Answer:</w:t>
      </w:r>
      <w:r w:rsidRPr="00931567">
        <w:rPr>
          <w:rFonts w:ascii="Arial" w:eastAsia="Times New Roman" w:hAnsi="Arial" w:cs="Arial"/>
          <w:sz w:val="22"/>
          <w:szCs w:val="22"/>
        </w:rPr>
        <w:t xml:space="preserve"> </w:t>
      </w:r>
      <w:r w:rsidR="00B06108">
        <w:rPr>
          <w:rFonts w:ascii="Arial" w:hAnsi="Arial" w:cs="Arial"/>
          <w:color w:val="000000"/>
          <w:sz w:val="22"/>
          <w:szCs w:val="22"/>
        </w:rPr>
        <w:t>The new Ticket Portal security require</w:t>
      </w:r>
      <w:r w:rsidR="00FB3105">
        <w:rPr>
          <w:rFonts w:ascii="Arial" w:hAnsi="Arial" w:cs="Arial"/>
          <w:color w:val="000000"/>
          <w:sz w:val="22"/>
          <w:szCs w:val="22"/>
        </w:rPr>
        <w:t>s</w:t>
      </w:r>
      <w:r w:rsidR="00B06108">
        <w:rPr>
          <w:rFonts w:ascii="Arial" w:hAnsi="Arial" w:cs="Arial"/>
          <w:color w:val="000000"/>
          <w:sz w:val="22"/>
          <w:szCs w:val="22"/>
        </w:rPr>
        <w:t xml:space="preserve"> each user to have text capability for user authentication each time they login to the system.</w:t>
      </w:r>
    </w:p>
    <w:p w14:paraId="0727C030" w14:textId="77777777" w:rsidR="008122A0" w:rsidRPr="008122A0" w:rsidRDefault="008122A0" w:rsidP="008122A0">
      <w:pPr>
        <w:pStyle w:val="ListParagraph"/>
        <w:rPr>
          <w:rFonts w:ascii="Arial" w:hAnsi="Arial" w:cs="Arial"/>
          <w:color w:val="000000"/>
        </w:rPr>
      </w:pPr>
    </w:p>
    <w:p w14:paraId="1B04982E" w14:textId="77777777" w:rsidR="008122A0" w:rsidRPr="008122A0" w:rsidRDefault="008122A0" w:rsidP="008122A0">
      <w:pPr>
        <w:pStyle w:val="ListParagraph"/>
        <w:numPr>
          <w:ilvl w:val="0"/>
          <w:numId w:val="26"/>
        </w:numPr>
        <w:rPr>
          <w:rFonts w:ascii="Arial" w:eastAsia="Times New Roman" w:hAnsi="Arial" w:cs="Arial"/>
        </w:rPr>
      </w:pPr>
      <w:r w:rsidRPr="008122A0">
        <w:rPr>
          <w:rFonts w:ascii="Arial" w:eastAsia="Times New Roman" w:hAnsi="Arial" w:cs="Arial"/>
          <w:b/>
          <w:i/>
        </w:rPr>
        <w:t xml:space="preserve">Question: </w:t>
      </w:r>
      <w:r>
        <w:rPr>
          <w:rFonts w:ascii="Arial" w:eastAsia="Times New Roman" w:hAnsi="Arial" w:cs="Arial"/>
          <w:b/>
          <w:i/>
        </w:rPr>
        <w:t>What do we need to do to access this new portal</w:t>
      </w:r>
      <w:r w:rsidRPr="008122A0">
        <w:rPr>
          <w:rFonts w:ascii="Arial" w:eastAsia="Times New Roman" w:hAnsi="Arial" w:cs="Arial"/>
          <w:b/>
          <w:i/>
        </w:rPr>
        <w:t>?</w:t>
      </w:r>
    </w:p>
    <w:p w14:paraId="1A4ECCAB" w14:textId="36D6B3AD" w:rsidR="008122A0" w:rsidRDefault="008122A0" w:rsidP="008122A0">
      <w:pPr>
        <w:pStyle w:val="ListParagraph"/>
        <w:rPr>
          <w:rFonts w:ascii="Arial" w:eastAsia="Times New Roman" w:hAnsi="Arial" w:cs="Arial"/>
        </w:rPr>
      </w:pPr>
      <w:r w:rsidRPr="008122A0">
        <w:rPr>
          <w:rFonts w:ascii="Arial" w:eastAsia="Times New Roman" w:hAnsi="Arial" w:cs="Arial"/>
          <w:b/>
        </w:rPr>
        <w:lastRenderedPageBreak/>
        <w:t>Answer:</w:t>
      </w:r>
      <w:r w:rsidRPr="008122A0">
        <w:rPr>
          <w:rFonts w:ascii="Arial" w:eastAsia="Times New Roman" w:hAnsi="Arial" w:cs="Arial"/>
        </w:rPr>
        <w:t xml:space="preserve"> </w:t>
      </w:r>
      <w:r>
        <w:rPr>
          <w:rFonts w:ascii="Arial" w:eastAsia="Times New Roman" w:hAnsi="Arial" w:cs="Arial"/>
        </w:rPr>
        <w:t xml:space="preserve">Detailed </w:t>
      </w:r>
      <w:r w:rsidRPr="008122A0">
        <w:rPr>
          <w:rFonts w:ascii="Arial" w:eastAsia="Times New Roman" w:hAnsi="Arial" w:cs="Arial"/>
        </w:rPr>
        <w:t xml:space="preserve">information </w:t>
      </w:r>
      <w:r>
        <w:rPr>
          <w:rFonts w:ascii="Arial" w:eastAsia="Times New Roman" w:hAnsi="Arial" w:cs="Arial"/>
        </w:rPr>
        <w:t xml:space="preserve">about the requirements for access </w:t>
      </w:r>
      <w:r w:rsidR="008C4574">
        <w:rPr>
          <w:rFonts w:ascii="Arial" w:eastAsia="Times New Roman" w:hAnsi="Arial" w:cs="Arial"/>
        </w:rPr>
        <w:t>is</w:t>
      </w:r>
      <w:r>
        <w:rPr>
          <w:rFonts w:ascii="Arial" w:eastAsia="Times New Roman" w:hAnsi="Arial" w:cs="Arial"/>
        </w:rPr>
        <w:t xml:space="preserve"> </w:t>
      </w:r>
      <w:r w:rsidRPr="008122A0">
        <w:rPr>
          <w:rFonts w:ascii="Arial" w:eastAsia="Times New Roman" w:hAnsi="Arial" w:cs="Arial"/>
        </w:rPr>
        <w:t>available on</w:t>
      </w:r>
      <w:r>
        <w:rPr>
          <w:rFonts w:ascii="Arial" w:eastAsia="Times New Roman" w:hAnsi="Arial" w:cs="Arial"/>
        </w:rPr>
        <w:t xml:space="preserve">line at </w:t>
      </w:r>
      <w:hyperlink r:id="rId8" w:history="1">
        <w:r w:rsidR="008C4574" w:rsidRPr="00B00CDC">
          <w:rPr>
            <w:rStyle w:val="Hyperlink"/>
            <w:rFonts w:ascii="Arial" w:eastAsia="Times New Roman" w:hAnsi="Arial" w:cs="Arial"/>
          </w:rPr>
          <w:t>https://yourtickettowork.com/web/ttw/ticket-portal</w:t>
        </w:r>
      </w:hyperlink>
      <w:r w:rsidR="008C4574">
        <w:rPr>
          <w:rFonts w:ascii="Arial" w:eastAsia="Times New Roman" w:hAnsi="Arial" w:cs="Arial"/>
        </w:rPr>
        <w:t>.  Here, you’ll find information about browser requirements and step by step instructions on requirements for access.</w:t>
      </w:r>
    </w:p>
    <w:p w14:paraId="5C0E7930" w14:textId="77777777" w:rsidR="008C4574" w:rsidRDefault="008C4574" w:rsidP="008122A0">
      <w:pPr>
        <w:pStyle w:val="ListParagraph"/>
        <w:rPr>
          <w:rFonts w:ascii="Arial" w:eastAsia="Times New Roman" w:hAnsi="Arial" w:cs="Arial"/>
        </w:rPr>
      </w:pPr>
    </w:p>
    <w:p w14:paraId="324C01B4" w14:textId="77777777" w:rsidR="008C4574" w:rsidRDefault="008C4574" w:rsidP="008C4574">
      <w:pPr>
        <w:pStyle w:val="ListParagraph"/>
        <w:numPr>
          <w:ilvl w:val="0"/>
          <w:numId w:val="26"/>
        </w:numPr>
        <w:rPr>
          <w:rFonts w:ascii="Arial" w:eastAsia="Times New Roman" w:hAnsi="Arial" w:cs="Arial"/>
          <w:b/>
          <w:i/>
        </w:rPr>
      </w:pPr>
      <w:r>
        <w:rPr>
          <w:rFonts w:ascii="Arial" w:eastAsia="Times New Roman" w:hAnsi="Arial" w:cs="Arial"/>
          <w:b/>
          <w:i/>
        </w:rPr>
        <w:t xml:space="preserve">Question:  </w:t>
      </w:r>
      <w:r w:rsidRPr="008C4574">
        <w:rPr>
          <w:rFonts w:ascii="Arial" w:eastAsia="Times New Roman" w:hAnsi="Arial" w:cs="Arial"/>
          <w:b/>
          <w:i/>
        </w:rPr>
        <w:t>I'm still waiting on the extra security after setting up my account about a month ago. Do I have to re-register for the extra security?</w:t>
      </w:r>
    </w:p>
    <w:p w14:paraId="7969A476" w14:textId="433D7983" w:rsidR="00FB3105" w:rsidRDefault="008C4574" w:rsidP="00FB3105">
      <w:pPr>
        <w:pStyle w:val="ListParagraph"/>
        <w:rPr>
          <w:rFonts w:ascii="Arial" w:eastAsia="Times New Roman" w:hAnsi="Arial" w:cs="Arial"/>
        </w:rPr>
      </w:pPr>
      <w:r w:rsidRPr="008C4574">
        <w:rPr>
          <w:rFonts w:ascii="Arial" w:eastAsia="Times New Roman" w:hAnsi="Arial" w:cs="Arial"/>
          <w:b/>
        </w:rPr>
        <w:t xml:space="preserve">Answer:  </w:t>
      </w:r>
      <w:r w:rsidR="00FB3105" w:rsidRPr="0033602B">
        <w:rPr>
          <w:rFonts w:ascii="Arial" w:eastAsia="Times New Roman" w:hAnsi="Arial" w:cs="Arial"/>
        </w:rPr>
        <w:t xml:space="preserve">If you log in to your myssa.gov account you should be able to see the status of your request for extra security. If it is still pending please contact </w:t>
      </w:r>
      <w:r w:rsidR="00FB3105" w:rsidRPr="001E5311">
        <w:rPr>
          <w:rFonts w:ascii="Arial" w:eastAsia="Times New Roman" w:hAnsi="Arial" w:cs="Arial"/>
        </w:rPr>
        <w:t>the mySSA.gov helpdesk team at 888.772.1213. Make sure you ask for “help desk”</w:t>
      </w:r>
      <w:r w:rsidR="00FB3105">
        <w:rPr>
          <w:rFonts w:ascii="Arial" w:eastAsia="Times New Roman" w:hAnsi="Arial" w:cs="Arial"/>
        </w:rPr>
        <w:t xml:space="preserve"> at the main prompt when the system asks why you are calling. You should receive confirmation from the automated system that it is directing you to the “my SSA help desk”.</w:t>
      </w:r>
    </w:p>
    <w:p w14:paraId="37C73A58" w14:textId="77777777" w:rsidR="00FB3105" w:rsidRDefault="00FB3105" w:rsidP="008C4574">
      <w:pPr>
        <w:pStyle w:val="ListParagraph"/>
        <w:rPr>
          <w:rFonts w:ascii="Arial" w:eastAsia="Times New Roman" w:hAnsi="Arial" w:cs="Arial"/>
        </w:rPr>
      </w:pPr>
    </w:p>
    <w:p w14:paraId="36E80B8B" w14:textId="77777777" w:rsidR="008C4574" w:rsidRPr="008C4574" w:rsidRDefault="008C4574" w:rsidP="008C4574">
      <w:pPr>
        <w:pStyle w:val="ListParagraph"/>
        <w:rPr>
          <w:rFonts w:ascii="Arial" w:eastAsia="Times New Roman" w:hAnsi="Arial" w:cs="Arial"/>
        </w:rPr>
      </w:pPr>
    </w:p>
    <w:p w14:paraId="7F0FA8D6" w14:textId="77777777" w:rsidR="008122A0" w:rsidRDefault="008122A0" w:rsidP="008C4574">
      <w:pPr>
        <w:pStyle w:val="ListParagraph"/>
        <w:numPr>
          <w:ilvl w:val="0"/>
          <w:numId w:val="26"/>
        </w:numPr>
        <w:rPr>
          <w:rFonts w:ascii="Arial" w:eastAsia="Times New Roman" w:hAnsi="Arial" w:cs="Arial"/>
          <w:b/>
          <w:i/>
        </w:rPr>
      </w:pPr>
      <w:r w:rsidRPr="008C4574">
        <w:rPr>
          <w:rFonts w:ascii="Arial" w:eastAsia="Times New Roman" w:hAnsi="Arial" w:cs="Arial"/>
          <w:b/>
          <w:i/>
        </w:rPr>
        <w:t xml:space="preserve">Question: </w:t>
      </w:r>
      <w:r w:rsidR="008C4574">
        <w:rPr>
          <w:rFonts w:ascii="Arial" w:eastAsia="Times New Roman" w:hAnsi="Arial" w:cs="Arial"/>
          <w:b/>
          <w:i/>
        </w:rPr>
        <w:t>I have sent my information in and have not heard anything back.  Who can I contact to find out my status</w:t>
      </w:r>
      <w:r w:rsidRPr="008C4574">
        <w:rPr>
          <w:rFonts w:ascii="Arial" w:eastAsia="Times New Roman" w:hAnsi="Arial" w:cs="Arial"/>
          <w:b/>
          <w:i/>
        </w:rPr>
        <w:t>?</w:t>
      </w:r>
    </w:p>
    <w:p w14:paraId="6646FD34" w14:textId="41EC3465" w:rsidR="00FB3105" w:rsidRDefault="008C4574" w:rsidP="00FB3105">
      <w:pPr>
        <w:pStyle w:val="ListParagraph"/>
        <w:rPr>
          <w:rFonts w:ascii="Arial" w:eastAsia="Times New Roman" w:hAnsi="Arial" w:cs="Arial"/>
        </w:rPr>
      </w:pPr>
      <w:r w:rsidRPr="008C4574">
        <w:rPr>
          <w:rFonts w:ascii="Arial" w:eastAsia="Times New Roman" w:hAnsi="Arial" w:cs="Arial"/>
          <w:b/>
        </w:rPr>
        <w:t xml:space="preserve">Answer:  </w:t>
      </w:r>
      <w:r w:rsidR="001E5311" w:rsidRPr="001E5311">
        <w:rPr>
          <w:rFonts w:ascii="Arial" w:eastAsia="Times New Roman" w:hAnsi="Arial" w:cs="Arial"/>
        </w:rPr>
        <w:t xml:space="preserve">Contact your ENSB representative or send an email to </w:t>
      </w:r>
      <w:hyperlink r:id="rId9" w:history="1">
        <w:r w:rsidR="001E5311" w:rsidRPr="001E5311">
          <w:rPr>
            <w:rStyle w:val="Hyperlink"/>
            <w:rFonts w:ascii="Arial" w:eastAsia="Times New Roman" w:hAnsi="Arial" w:cs="Arial"/>
          </w:rPr>
          <w:t>enservice@ssa.gov</w:t>
        </w:r>
      </w:hyperlink>
      <w:r w:rsidR="001E5311" w:rsidRPr="001E5311">
        <w:rPr>
          <w:rFonts w:ascii="Arial" w:eastAsia="Times New Roman" w:hAnsi="Arial" w:cs="Arial"/>
        </w:rPr>
        <w:t xml:space="preserve"> for status of your registration.</w:t>
      </w:r>
    </w:p>
    <w:p w14:paraId="54C5521B" w14:textId="77777777" w:rsidR="005F0848" w:rsidRPr="008C4574" w:rsidRDefault="005F0848" w:rsidP="008C4574">
      <w:pPr>
        <w:pStyle w:val="ListParagraph"/>
        <w:rPr>
          <w:rFonts w:ascii="Arial" w:eastAsia="Times New Roman" w:hAnsi="Arial" w:cs="Arial"/>
        </w:rPr>
      </w:pPr>
    </w:p>
    <w:p w14:paraId="30EBC1DB" w14:textId="77777777" w:rsidR="005F0848" w:rsidRPr="005F0848" w:rsidRDefault="005F0848" w:rsidP="005F0848">
      <w:pPr>
        <w:pStyle w:val="ListParagraph"/>
        <w:numPr>
          <w:ilvl w:val="0"/>
          <w:numId w:val="26"/>
        </w:numPr>
        <w:rPr>
          <w:rFonts w:ascii="Arial" w:eastAsia="Times New Roman" w:hAnsi="Arial" w:cs="Arial"/>
        </w:rPr>
      </w:pPr>
      <w:r w:rsidRPr="005F0848">
        <w:rPr>
          <w:rFonts w:ascii="Arial" w:eastAsia="Times New Roman" w:hAnsi="Arial" w:cs="Arial"/>
          <w:b/>
          <w:i/>
        </w:rPr>
        <w:t xml:space="preserve">Question: </w:t>
      </w:r>
      <w:r>
        <w:rPr>
          <w:rFonts w:ascii="Arial" w:eastAsia="Times New Roman" w:hAnsi="Arial" w:cs="Arial"/>
          <w:b/>
          <w:i/>
        </w:rPr>
        <w:t>I have tried to add extra security but it r</w:t>
      </w:r>
      <w:r w:rsidRPr="005F0848">
        <w:rPr>
          <w:rFonts w:ascii="Arial" w:eastAsia="Times New Roman" w:hAnsi="Arial" w:cs="Arial"/>
          <w:b/>
          <w:i/>
        </w:rPr>
        <w:t xml:space="preserve">ejects everything I've tried and won't let me finish the sign up. </w:t>
      </w:r>
      <w:r>
        <w:rPr>
          <w:rFonts w:ascii="Arial" w:eastAsia="Times New Roman" w:hAnsi="Arial" w:cs="Arial"/>
          <w:b/>
          <w:i/>
        </w:rPr>
        <w:t>Who should I contact for help?</w:t>
      </w:r>
    </w:p>
    <w:p w14:paraId="5F78C58C" w14:textId="695984B7" w:rsidR="005F0848" w:rsidRDefault="005F0848" w:rsidP="005F0848">
      <w:pPr>
        <w:pStyle w:val="ListParagraph"/>
        <w:rPr>
          <w:rFonts w:ascii="Arial" w:eastAsia="Times New Roman" w:hAnsi="Arial" w:cs="Arial"/>
        </w:rPr>
      </w:pPr>
      <w:r w:rsidRPr="005F0848">
        <w:rPr>
          <w:rFonts w:ascii="Arial" w:eastAsia="Times New Roman" w:hAnsi="Arial" w:cs="Arial"/>
          <w:b/>
        </w:rPr>
        <w:t xml:space="preserve">Answer:  </w:t>
      </w:r>
      <w:r w:rsidRPr="005F0848">
        <w:rPr>
          <w:rFonts w:ascii="Arial" w:eastAsia="Times New Roman" w:hAnsi="Arial" w:cs="Arial"/>
        </w:rPr>
        <w:t xml:space="preserve">Contact </w:t>
      </w:r>
      <w:r>
        <w:rPr>
          <w:rFonts w:ascii="Arial" w:eastAsia="Times New Roman" w:hAnsi="Arial" w:cs="Arial"/>
        </w:rPr>
        <w:t>the mySSA.gov helpdesk team at 888.772.1213 for questions or concerns related to the mySSA.gov account setup.</w:t>
      </w:r>
      <w:r w:rsidR="00D806E7">
        <w:rPr>
          <w:rFonts w:ascii="Arial" w:eastAsia="Times New Roman" w:hAnsi="Arial" w:cs="Arial"/>
        </w:rPr>
        <w:t xml:space="preserve"> Make sure you ask for “help desk” at the main prompt when the system asks why you are calling. You should receive confirmation from the automated system that it is directing you to the “my SSA help desk”.</w:t>
      </w:r>
    </w:p>
    <w:p w14:paraId="373F87A4" w14:textId="77777777" w:rsidR="005F0848" w:rsidRPr="005F0848" w:rsidRDefault="005F0848" w:rsidP="005F0848">
      <w:pPr>
        <w:pStyle w:val="ListParagraph"/>
        <w:rPr>
          <w:rFonts w:ascii="Arial" w:eastAsia="Times New Roman" w:hAnsi="Arial" w:cs="Arial"/>
        </w:rPr>
      </w:pPr>
    </w:p>
    <w:p w14:paraId="1B437B1E" w14:textId="77777777" w:rsidR="005F0848" w:rsidRDefault="005F0848" w:rsidP="005F0848">
      <w:pPr>
        <w:pStyle w:val="ListParagraph"/>
        <w:numPr>
          <w:ilvl w:val="0"/>
          <w:numId w:val="26"/>
        </w:numPr>
        <w:rPr>
          <w:rFonts w:ascii="Arial" w:eastAsia="Times New Roman" w:hAnsi="Arial" w:cs="Arial"/>
          <w:b/>
          <w:i/>
        </w:rPr>
      </w:pPr>
      <w:r w:rsidRPr="008C4574">
        <w:rPr>
          <w:rFonts w:ascii="Arial" w:eastAsia="Times New Roman" w:hAnsi="Arial" w:cs="Arial"/>
          <w:b/>
          <w:i/>
        </w:rPr>
        <w:t xml:space="preserve">Question: </w:t>
      </w:r>
      <w:r>
        <w:rPr>
          <w:rFonts w:ascii="Arial" w:eastAsia="Times New Roman" w:hAnsi="Arial" w:cs="Arial"/>
          <w:b/>
          <w:i/>
        </w:rPr>
        <w:t>Is the Security Awareness related to suitability or something separate</w:t>
      </w:r>
      <w:r w:rsidRPr="008C4574">
        <w:rPr>
          <w:rFonts w:ascii="Arial" w:eastAsia="Times New Roman" w:hAnsi="Arial" w:cs="Arial"/>
          <w:b/>
          <w:i/>
        </w:rPr>
        <w:t>?</w:t>
      </w:r>
    </w:p>
    <w:p w14:paraId="06D6EDE4" w14:textId="5DFF651C" w:rsidR="005F0848" w:rsidRDefault="005F0848" w:rsidP="005F0848">
      <w:pPr>
        <w:pStyle w:val="ListParagraph"/>
        <w:rPr>
          <w:rFonts w:ascii="Arial" w:eastAsia="Times New Roman" w:hAnsi="Arial" w:cs="Arial"/>
        </w:rPr>
      </w:pPr>
      <w:r w:rsidRPr="008C4574">
        <w:rPr>
          <w:rFonts w:ascii="Arial" w:eastAsia="Times New Roman" w:hAnsi="Arial" w:cs="Arial"/>
          <w:b/>
        </w:rPr>
        <w:t xml:space="preserve">Answer:  </w:t>
      </w:r>
      <w:r>
        <w:rPr>
          <w:rFonts w:ascii="Arial" w:eastAsia="Times New Roman" w:hAnsi="Arial" w:cs="Arial"/>
        </w:rPr>
        <w:t xml:space="preserve">ENs must </w:t>
      </w:r>
      <w:r w:rsidRPr="005F0848">
        <w:rPr>
          <w:rFonts w:ascii="Arial" w:eastAsia="Times New Roman" w:hAnsi="Arial" w:cs="Arial"/>
        </w:rPr>
        <w:t xml:space="preserve">submit </w:t>
      </w:r>
      <w:r>
        <w:rPr>
          <w:rFonts w:ascii="Arial" w:eastAsia="Times New Roman" w:hAnsi="Arial" w:cs="Arial"/>
        </w:rPr>
        <w:t xml:space="preserve">the </w:t>
      </w:r>
      <w:r w:rsidRPr="005F0848">
        <w:rPr>
          <w:rFonts w:ascii="Arial" w:eastAsia="Times New Roman" w:hAnsi="Arial" w:cs="Arial"/>
        </w:rPr>
        <w:t>Security Awareness Contractor Personnel Security Certification</w:t>
      </w:r>
      <w:r w:rsidR="001E5311">
        <w:rPr>
          <w:rFonts w:ascii="Arial" w:eastAsia="Times New Roman" w:hAnsi="Arial" w:cs="Arial"/>
        </w:rPr>
        <w:t xml:space="preserve">. </w:t>
      </w:r>
      <w:r w:rsidRPr="005F0848">
        <w:rPr>
          <w:rFonts w:ascii="Arial" w:eastAsia="Times New Roman" w:hAnsi="Arial" w:cs="Arial"/>
        </w:rPr>
        <w:t xml:space="preserve">When </w:t>
      </w:r>
      <w:r>
        <w:rPr>
          <w:rFonts w:ascii="Arial" w:eastAsia="Times New Roman" w:hAnsi="Arial" w:cs="Arial"/>
        </w:rPr>
        <w:t>SSA</w:t>
      </w:r>
      <w:r w:rsidRPr="005F0848">
        <w:rPr>
          <w:rFonts w:ascii="Arial" w:eastAsia="Times New Roman" w:hAnsi="Arial" w:cs="Arial"/>
        </w:rPr>
        <w:t xml:space="preserve"> or the OSM refer to the “Security Awareness Training Letter” this is Form SSA-222, more commonly referred to as the SSA Security Awareness Contractor Personnel Security Certification. It is the certification referenced in the Agency Specific clause Federal Information Security.</w:t>
      </w:r>
      <w:r>
        <w:rPr>
          <w:rFonts w:ascii="Arial" w:eastAsia="Times New Roman" w:hAnsi="Arial" w:cs="Arial"/>
        </w:rPr>
        <w:t xml:space="preserve">  </w:t>
      </w:r>
    </w:p>
    <w:p w14:paraId="7E70FBF2" w14:textId="77777777" w:rsidR="005F0848" w:rsidRDefault="005F0848" w:rsidP="005F0848">
      <w:pPr>
        <w:pStyle w:val="ListParagraph"/>
        <w:rPr>
          <w:rFonts w:ascii="Arial" w:eastAsia="Times New Roman" w:hAnsi="Arial" w:cs="Arial"/>
        </w:rPr>
      </w:pPr>
    </w:p>
    <w:p w14:paraId="4F7E74FD" w14:textId="77777777" w:rsidR="005F0848" w:rsidRDefault="005F0848" w:rsidP="005F0848">
      <w:pPr>
        <w:pStyle w:val="ListParagraph"/>
        <w:rPr>
          <w:rFonts w:ascii="Arial" w:hAnsi="Arial" w:cs="Arial"/>
        </w:rPr>
      </w:pPr>
      <w:r w:rsidRPr="005F0848">
        <w:rPr>
          <w:rFonts w:ascii="Arial" w:eastAsia="Times New Roman" w:hAnsi="Arial" w:cs="Arial"/>
        </w:rPr>
        <w:t xml:space="preserve">Download the SSA Security Awareness Contractor Personnel Security Certification form at  </w:t>
      </w:r>
      <w:hyperlink r:id="rId10" w:history="1">
        <w:r w:rsidRPr="005F0848">
          <w:rPr>
            <w:rStyle w:val="Hyperlink"/>
            <w:rFonts w:ascii="Arial" w:eastAsia="Times New Roman" w:hAnsi="Arial" w:cs="Arial"/>
          </w:rPr>
          <w:t>https://yourtickettowork.com/documents/855575/855829/SSA-222.pdf/66683389-50c2-45b7-8567-37150ff3c7f4</w:t>
        </w:r>
      </w:hyperlink>
    </w:p>
    <w:p w14:paraId="415AF456" w14:textId="77777777" w:rsidR="005F0848" w:rsidRDefault="005F0848" w:rsidP="005F0848">
      <w:pPr>
        <w:pStyle w:val="ListParagraph"/>
        <w:rPr>
          <w:rFonts w:ascii="Arial" w:hAnsi="Arial" w:cs="Arial"/>
        </w:rPr>
      </w:pPr>
    </w:p>
    <w:p w14:paraId="595C6CB2" w14:textId="77777777" w:rsidR="005F0848" w:rsidRPr="005F0848" w:rsidRDefault="005F0848" w:rsidP="005F0848">
      <w:pPr>
        <w:pStyle w:val="ListParagraph"/>
        <w:rPr>
          <w:rFonts w:ascii="Arial" w:eastAsia="Times New Roman" w:hAnsi="Arial" w:cs="Arial"/>
        </w:rPr>
      </w:pPr>
      <w:r w:rsidRPr="005F0848">
        <w:rPr>
          <w:rFonts w:ascii="Arial" w:eastAsia="Times New Roman" w:hAnsi="Arial" w:cs="Arial"/>
        </w:rPr>
        <w:t xml:space="preserve">Email the Form SSA-222 to </w:t>
      </w:r>
      <w:hyperlink r:id="rId11" w:history="1">
        <w:r w:rsidRPr="005F0848">
          <w:rPr>
            <w:rStyle w:val="Hyperlink"/>
            <w:rFonts w:ascii="Arial" w:eastAsia="Times New Roman" w:hAnsi="Arial" w:cs="Arial"/>
          </w:rPr>
          <w:t>ENService@ssa.gov</w:t>
        </w:r>
      </w:hyperlink>
      <w:r w:rsidRPr="005F0848">
        <w:rPr>
          <w:rFonts w:ascii="Arial" w:eastAsia="Times New Roman" w:hAnsi="Arial" w:cs="Arial"/>
        </w:rPr>
        <w:t xml:space="preserve"> or fax it to 410.597.0429.</w:t>
      </w:r>
    </w:p>
    <w:p w14:paraId="49C2C041" w14:textId="77777777" w:rsidR="005F0848" w:rsidRPr="008C4574" w:rsidRDefault="005F0848" w:rsidP="005F0848">
      <w:pPr>
        <w:pStyle w:val="ListParagraph"/>
        <w:rPr>
          <w:rFonts w:ascii="Arial" w:eastAsia="Times New Roman" w:hAnsi="Arial" w:cs="Arial"/>
        </w:rPr>
      </w:pPr>
    </w:p>
    <w:p w14:paraId="4F56646A" w14:textId="77777777" w:rsidR="005F0848" w:rsidRPr="005F0848" w:rsidRDefault="005F0848" w:rsidP="005F0848">
      <w:pPr>
        <w:pStyle w:val="ListParagraph"/>
        <w:numPr>
          <w:ilvl w:val="0"/>
          <w:numId w:val="26"/>
        </w:numPr>
        <w:rPr>
          <w:rFonts w:ascii="Arial" w:eastAsia="Times New Roman" w:hAnsi="Arial" w:cs="Arial"/>
        </w:rPr>
      </w:pPr>
      <w:r w:rsidRPr="005F0848">
        <w:rPr>
          <w:rFonts w:ascii="Arial" w:eastAsia="Times New Roman" w:hAnsi="Arial" w:cs="Arial"/>
          <w:b/>
          <w:i/>
        </w:rPr>
        <w:lastRenderedPageBreak/>
        <w:t>Question: Our EN has 4 suitability-approved workers. Do all 4 of us have to be registered with Extra Security and the ID/PIN in order for any of us to use the new Portal?</w:t>
      </w:r>
    </w:p>
    <w:p w14:paraId="40571870" w14:textId="77777777" w:rsidR="005F0848" w:rsidRDefault="005F0848" w:rsidP="005F0848">
      <w:pPr>
        <w:pStyle w:val="ListParagraph"/>
        <w:rPr>
          <w:rFonts w:ascii="Arial" w:eastAsia="Times New Roman" w:hAnsi="Arial" w:cs="Arial"/>
        </w:rPr>
      </w:pPr>
      <w:r w:rsidRPr="005F0848">
        <w:rPr>
          <w:rFonts w:ascii="Arial" w:eastAsia="Times New Roman" w:hAnsi="Arial" w:cs="Arial"/>
          <w:b/>
        </w:rPr>
        <w:t xml:space="preserve">Answer:  </w:t>
      </w:r>
      <w:r w:rsidR="004E1EAE">
        <w:rPr>
          <w:rFonts w:ascii="Arial" w:eastAsia="Times New Roman" w:hAnsi="Arial" w:cs="Arial"/>
        </w:rPr>
        <w:t xml:space="preserve">Each employee </w:t>
      </w:r>
      <w:r w:rsidRPr="005F0848">
        <w:rPr>
          <w:rFonts w:ascii="Arial" w:eastAsia="Times New Roman" w:hAnsi="Arial" w:cs="Arial"/>
        </w:rPr>
        <w:t xml:space="preserve">must complete the suitability process and </w:t>
      </w:r>
      <w:r w:rsidR="004E1EAE">
        <w:rPr>
          <w:rFonts w:ascii="Arial" w:eastAsia="Times New Roman" w:hAnsi="Arial" w:cs="Arial"/>
        </w:rPr>
        <w:t>all registration steps for access to the new portal.  Each one will receive their own login accounts and credentials for access.</w:t>
      </w:r>
    </w:p>
    <w:p w14:paraId="68516A09" w14:textId="77777777" w:rsidR="004E1EAE" w:rsidRDefault="004E1EAE" w:rsidP="005F0848">
      <w:pPr>
        <w:pStyle w:val="ListParagraph"/>
        <w:rPr>
          <w:rFonts w:ascii="Arial" w:eastAsia="Times New Roman" w:hAnsi="Arial" w:cs="Arial"/>
        </w:rPr>
      </w:pPr>
    </w:p>
    <w:p w14:paraId="165DC3F2" w14:textId="2AACD134" w:rsidR="004E1EAE" w:rsidRPr="004E1EAE" w:rsidRDefault="004E1EAE" w:rsidP="004E1EAE">
      <w:pPr>
        <w:pStyle w:val="ListParagraph"/>
        <w:numPr>
          <w:ilvl w:val="0"/>
          <w:numId w:val="26"/>
        </w:numPr>
        <w:rPr>
          <w:rFonts w:ascii="Arial" w:eastAsia="Times New Roman" w:hAnsi="Arial" w:cs="Arial"/>
        </w:rPr>
      </w:pPr>
      <w:r w:rsidRPr="004E1EAE">
        <w:rPr>
          <w:rFonts w:ascii="Arial" w:eastAsia="Times New Roman" w:hAnsi="Arial" w:cs="Arial"/>
          <w:b/>
          <w:i/>
        </w:rPr>
        <w:t xml:space="preserve">Question: What do we do </w:t>
      </w:r>
      <w:r w:rsidR="00EE3EFA" w:rsidRPr="004E1EAE">
        <w:rPr>
          <w:rFonts w:ascii="Arial" w:eastAsia="Times New Roman" w:hAnsi="Arial" w:cs="Arial"/>
          <w:b/>
          <w:i/>
        </w:rPr>
        <w:t>i</w:t>
      </w:r>
      <w:r w:rsidR="00EE3EFA">
        <w:rPr>
          <w:rFonts w:ascii="Arial" w:eastAsia="Times New Roman" w:hAnsi="Arial" w:cs="Arial"/>
          <w:b/>
          <w:i/>
        </w:rPr>
        <w:t>f</w:t>
      </w:r>
      <w:r w:rsidR="00EE3EFA" w:rsidRPr="004E1EAE">
        <w:rPr>
          <w:rFonts w:ascii="Arial" w:eastAsia="Times New Roman" w:hAnsi="Arial" w:cs="Arial"/>
          <w:b/>
          <w:i/>
        </w:rPr>
        <w:t xml:space="preserve"> </w:t>
      </w:r>
      <w:r w:rsidRPr="004E1EAE">
        <w:rPr>
          <w:rFonts w:ascii="Arial" w:eastAsia="Times New Roman" w:hAnsi="Arial" w:cs="Arial"/>
          <w:b/>
          <w:i/>
        </w:rPr>
        <w:t>we have an employe</w:t>
      </w:r>
      <w:r>
        <w:rPr>
          <w:rFonts w:ascii="Arial" w:eastAsia="Times New Roman" w:hAnsi="Arial" w:cs="Arial"/>
          <w:b/>
          <w:i/>
        </w:rPr>
        <w:t>e</w:t>
      </w:r>
      <w:r w:rsidRPr="004E1EAE">
        <w:rPr>
          <w:rFonts w:ascii="Arial" w:eastAsia="Times New Roman" w:hAnsi="Arial" w:cs="Arial"/>
          <w:b/>
          <w:i/>
        </w:rPr>
        <w:t xml:space="preserve"> that is having issue</w:t>
      </w:r>
      <w:r>
        <w:rPr>
          <w:rFonts w:ascii="Arial" w:eastAsia="Times New Roman" w:hAnsi="Arial" w:cs="Arial"/>
          <w:b/>
          <w:i/>
        </w:rPr>
        <w:t>s</w:t>
      </w:r>
      <w:r w:rsidRPr="004E1EAE">
        <w:rPr>
          <w:rFonts w:ascii="Arial" w:eastAsia="Times New Roman" w:hAnsi="Arial" w:cs="Arial"/>
          <w:b/>
          <w:i/>
        </w:rPr>
        <w:t xml:space="preserve"> getting the letter mailed to them due to the system not recognizing their current mailing addres</w:t>
      </w:r>
      <w:r>
        <w:rPr>
          <w:rFonts w:ascii="Arial" w:eastAsia="Times New Roman" w:hAnsi="Arial" w:cs="Arial"/>
          <w:b/>
          <w:i/>
        </w:rPr>
        <w:t>s?</w:t>
      </w:r>
    </w:p>
    <w:p w14:paraId="45BF6664" w14:textId="77777777" w:rsidR="00AD09AA" w:rsidRDefault="004E1EAE" w:rsidP="00AD09AA">
      <w:pPr>
        <w:pStyle w:val="ListParagraph"/>
        <w:rPr>
          <w:rFonts w:ascii="Arial" w:eastAsia="Times New Roman" w:hAnsi="Arial" w:cs="Arial"/>
        </w:rPr>
      </w:pPr>
      <w:r w:rsidRPr="004E1EAE">
        <w:rPr>
          <w:rFonts w:ascii="Arial" w:eastAsia="Times New Roman" w:hAnsi="Arial" w:cs="Arial"/>
          <w:b/>
        </w:rPr>
        <w:t xml:space="preserve">Answer:  </w:t>
      </w:r>
      <w:r w:rsidR="00AD09AA" w:rsidRPr="005F0848">
        <w:rPr>
          <w:rFonts w:ascii="Arial" w:eastAsia="Times New Roman" w:hAnsi="Arial" w:cs="Arial"/>
        </w:rPr>
        <w:t xml:space="preserve">Contact </w:t>
      </w:r>
      <w:r w:rsidR="00AD09AA">
        <w:rPr>
          <w:rFonts w:ascii="Arial" w:eastAsia="Times New Roman" w:hAnsi="Arial" w:cs="Arial"/>
        </w:rPr>
        <w:t>the mySSA.gov helpdesk team at 888.772.1213 for questions or concerns related to the mySSA.gov account setup. Make sure you ask for “help desk” at the main prompt when the system asks why you are calling. You should receive confirmation from the automated system that it is directing you to the “my SSA help desk”.</w:t>
      </w:r>
    </w:p>
    <w:p w14:paraId="2632EB3D" w14:textId="126EB598" w:rsidR="004E1EAE" w:rsidRPr="004E1EAE" w:rsidRDefault="004E1EAE" w:rsidP="004E1EAE">
      <w:pPr>
        <w:pStyle w:val="ListParagraph"/>
        <w:rPr>
          <w:rFonts w:ascii="Arial" w:eastAsia="Times New Roman" w:hAnsi="Arial" w:cs="Arial"/>
        </w:rPr>
      </w:pPr>
    </w:p>
    <w:p w14:paraId="0A775237" w14:textId="77777777" w:rsidR="004E1EAE" w:rsidRDefault="004E1EAE" w:rsidP="005F0848">
      <w:pPr>
        <w:pStyle w:val="ListParagraph"/>
        <w:rPr>
          <w:rFonts w:ascii="Arial" w:eastAsia="Times New Roman" w:hAnsi="Arial" w:cs="Arial"/>
        </w:rPr>
      </w:pPr>
    </w:p>
    <w:p w14:paraId="1E99AD4C" w14:textId="77777777" w:rsidR="004E1EAE" w:rsidRPr="004E1EAE" w:rsidRDefault="004E1EAE" w:rsidP="004E1EAE">
      <w:pPr>
        <w:pStyle w:val="ListParagraph"/>
        <w:numPr>
          <w:ilvl w:val="0"/>
          <w:numId w:val="26"/>
        </w:numPr>
        <w:rPr>
          <w:rFonts w:ascii="Arial" w:eastAsia="Times New Roman" w:hAnsi="Arial" w:cs="Arial"/>
        </w:rPr>
      </w:pPr>
      <w:r w:rsidRPr="004E1EAE">
        <w:rPr>
          <w:rFonts w:ascii="Arial" w:eastAsia="Times New Roman" w:hAnsi="Arial" w:cs="Arial"/>
          <w:b/>
          <w:i/>
        </w:rPr>
        <w:t>Question: I am confused about e-Quip. I completed one for this year. Do I have to complete another one?</w:t>
      </w:r>
    </w:p>
    <w:p w14:paraId="089A019F" w14:textId="3C3940CA" w:rsidR="004E1EAE" w:rsidRPr="001E5311" w:rsidRDefault="004E1EAE" w:rsidP="004E1EAE">
      <w:pPr>
        <w:pStyle w:val="ListParagraph"/>
        <w:rPr>
          <w:rFonts w:ascii="Arial" w:eastAsia="Times New Roman" w:hAnsi="Arial" w:cs="Arial"/>
        </w:rPr>
      </w:pPr>
      <w:r w:rsidRPr="004E1EAE">
        <w:rPr>
          <w:rFonts w:ascii="Arial" w:eastAsia="Times New Roman" w:hAnsi="Arial" w:cs="Arial"/>
          <w:b/>
        </w:rPr>
        <w:t xml:space="preserve">Answer:  </w:t>
      </w:r>
      <w:r w:rsidR="00EE3EFA" w:rsidRPr="0033602B">
        <w:rPr>
          <w:rFonts w:ascii="Arial" w:eastAsia="Times New Roman" w:hAnsi="Arial" w:cs="Arial"/>
        </w:rPr>
        <w:t>No</w:t>
      </w:r>
    </w:p>
    <w:p w14:paraId="173CEF68" w14:textId="77777777" w:rsidR="004E1EAE" w:rsidRDefault="004E1EAE" w:rsidP="005F0848">
      <w:pPr>
        <w:pStyle w:val="ListParagraph"/>
        <w:rPr>
          <w:rFonts w:ascii="Arial" w:eastAsia="Times New Roman" w:hAnsi="Arial" w:cs="Arial"/>
        </w:rPr>
      </w:pPr>
    </w:p>
    <w:p w14:paraId="17B91691" w14:textId="77777777" w:rsidR="004E1EAE" w:rsidRPr="004E1EAE" w:rsidRDefault="004E1EAE" w:rsidP="004E1EAE">
      <w:pPr>
        <w:pStyle w:val="ListParagraph"/>
        <w:numPr>
          <w:ilvl w:val="0"/>
          <w:numId w:val="26"/>
        </w:numPr>
        <w:rPr>
          <w:rFonts w:ascii="Arial" w:eastAsia="Times New Roman" w:hAnsi="Arial" w:cs="Arial"/>
        </w:rPr>
      </w:pPr>
      <w:r w:rsidRPr="004E1EAE">
        <w:rPr>
          <w:rFonts w:ascii="Arial" w:eastAsia="Times New Roman" w:hAnsi="Arial" w:cs="Arial"/>
          <w:b/>
          <w:i/>
        </w:rPr>
        <w:t xml:space="preserve">Question: </w:t>
      </w:r>
      <w:r>
        <w:rPr>
          <w:rFonts w:ascii="Arial" w:eastAsia="Times New Roman" w:hAnsi="Arial" w:cs="Arial"/>
          <w:b/>
          <w:i/>
        </w:rPr>
        <w:t>W</w:t>
      </w:r>
      <w:r w:rsidRPr="004E1EAE">
        <w:rPr>
          <w:rFonts w:ascii="Arial" w:eastAsia="Times New Roman" w:hAnsi="Arial" w:cs="Arial"/>
          <w:b/>
          <w:i/>
        </w:rPr>
        <w:t>here is the Information System Security Handbook located?</w:t>
      </w:r>
      <w:r>
        <w:rPr>
          <w:rFonts w:ascii="Arial" w:eastAsia="Times New Roman" w:hAnsi="Arial" w:cs="Arial"/>
          <w:b/>
          <w:i/>
        </w:rPr>
        <w:t xml:space="preserve">  Is the Encryption policy in there?</w:t>
      </w:r>
    </w:p>
    <w:p w14:paraId="32A36B7A" w14:textId="376001A9" w:rsidR="008122A0" w:rsidRPr="000B099A" w:rsidRDefault="004E1EAE" w:rsidP="000B099A">
      <w:pPr>
        <w:pStyle w:val="ListParagraph"/>
        <w:rPr>
          <w:rFonts w:ascii="Arial" w:eastAsia="Times New Roman" w:hAnsi="Arial" w:cs="Arial"/>
        </w:rPr>
      </w:pPr>
      <w:r w:rsidRPr="004E1EAE">
        <w:rPr>
          <w:rFonts w:ascii="Arial" w:eastAsia="Times New Roman" w:hAnsi="Arial" w:cs="Arial"/>
          <w:b/>
        </w:rPr>
        <w:t xml:space="preserve">Answer:  </w:t>
      </w:r>
      <w:r w:rsidR="000C0631" w:rsidRPr="0033602B">
        <w:rPr>
          <w:rFonts w:ascii="Arial" w:eastAsia="Times New Roman" w:hAnsi="Arial" w:cs="Arial"/>
        </w:rPr>
        <w:t>Encryption is not required for the Ticket portal</w:t>
      </w:r>
    </w:p>
    <w:p w14:paraId="425F0701" w14:textId="77777777" w:rsidR="00FC607E" w:rsidRPr="008C69AE" w:rsidRDefault="00FC607E" w:rsidP="00FC607E">
      <w:pPr>
        <w:numPr>
          <w:ilvl w:val="0"/>
          <w:numId w:val="26"/>
        </w:numPr>
        <w:rPr>
          <w:rFonts w:ascii="Arial" w:eastAsia="Times New Roman" w:hAnsi="Arial" w:cs="Arial"/>
          <w:b/>
          <w:i/>
          <w:sz w:val="22"/>
          <w:szCs w:val="22"/>
        </w:rPr>
      </w:pPr>
      <w:r w:rsidRPr="008C69AE">
        <w:rPr>
          <w:rFonts w:ascii="Arial" w:eastAsia="Times New Roman" w:hAnsi="Arial" w:cs="Arial"/>
          <w:b/>
          <w:i/>
          <w:sz w:val="22"/>
          <w:szCs w:val="22"/>
        </w:rPr>
        <w:t xml:space="preserve">Question: </w:t>
      </w:r>
      <w:r>
        <w:rPr>
          <w:rFonts w:ascii="Arial" w:eastAsia="Times New Roman" w:hAnsi="Arial" w:cs="Arial"/>
          <w:b/>
          <w:i/>
          <w:sz w:val="22"/>
          <w:szCs w:val="22"/>
        </w:rPr>
        <w:t>N</w:t>
      </w:r>
      <w:r w:rsidRPr="00B06108">
        <w:rPr>
          <w:rFonts w:ascii="Arial" w:eastAsia="Times New Roman" w:hAnsi="Arial" w:cs="Arial"/>
          <w:b/>
          <w:i/>
          <w:sz w:val="22"/>
          <w:szCs w:val="22"/>
        </w:rPr>
        <w:t xml:space="preserve">ot all of my staff </w:t>
      </w:r>
      <w:r>
        <w:rPr>
          <w:rFonts w:ascii="Arial" w:eastAsia="Times New Roman" w:hAnsi="Arial" w:cs="Arial"/>
          <w:b/>
          <w:i/>
          <w:sz w:val="22"/>
          <w:szCs w:val="22"/>
        </w:rPr>
        <w:t>has access to text messaging.  We are a small nonprofit and may not be able to purchase cell phones for the staff.   Is this required or is there another option</w:t>
      </w:r>
      <w:r w:rsidRPr="00B06108">
        <w:rPr>
          <w:rFonts w:ascii="Arial" w:eastAsia="Times New Roman" w:hAnsi="Arial" w:cs="Arial"/>
          <w:b/>
          <w:i/>
          <w:sz w:val="22"/>
          <w:szCs w:val="22"/>
        </w:rPr>
        <w:t>?</w:t>
      </w:r>
    </w:p>
    <w:p w14:paraId="529C897A" w14:textId="07BB9318" w:rsidR="00FC607E" w:rsidRPr="00931567" w:rsidRDefault="00FC607E" w:rsidP="00FC607E">
      <w:pPr>
        <w:ind w:left="720"/>
        <w:rPr>
          <w:rFonts w:ascii="Times New Roman" w:hAnsi="Times New Roman"/>
          <w:sz w:val="22"/>
          <w:szCs w:val="22"/>
        </w:rPr>
      </w:pPr>
      <w:r w:rsidRPr="00931567">
        <w:rPr>
          <w:rFonts w:ascii="Arial" w:eastAsia="Times New Roman" w:hAnsi="Arial" w:cs="Arial"/>
          <w:b/>
          <w:sz w:val="22"/>
          <w:szCs w:val="22"/>
        </w:rPr>
        <w:t>Answer:</w:t>
      </w:r>
      <w:r w:rsidRPr="00931567">
        <w:rPr>
          <w:rFonts w:ascii="Arial" w:eastAsia="Times New Roman" w:hAnsi="Arial" w:cs="Arial"/>
          <w:sz w:val="22"/>
          <w:szCs w:val="22"/>
        </w:rPr>
        <w:t xml:space="preserve"> </w:t>
      </w:r>
      <w:r>
        <w:rPr>
          <w:rFonts w:ascii="Arial" w:hAnsi="Arial" w:cs="Arial"/>
          <w:color w:val="000000"/>
          <w:sz w:val="22"/>
          <w:szCs w:val="22"/>
        </w:rPr>
        <w:t>The new Ticket Portal require</w:t>
      </w:r>
      <w:r w:rsidR="00031C67">
        <w:rPr>
          <w:rFonts w:ascii="Arial" w:hAnsi="Arial" w:cs="Arial"/>
          <w:color w:val="000000"/>
          <w:sz w:val="22"/>
          <w:szCs w:val="22"/>
        </w:rPr>
        <w:t>s</w:t>
      </w:r>
      <w:r>
        <w:rPr>
          <w:rFonts w:ascii="Arial" w:hAnsi="Arial" w:cs="Arial"/>
          <w:color w:val="000000"/>
          <w:sz w:val="22"/>
          <w:szCs w:val="22"/>
        </w:rPr>
        <w:t xml:space="preserve"> each user to have text capability for user authentication each time they login to the system.</w:t>
      </w:r>
    </w:p>
    <w:p w14:paraId="5A52FE89" w14:textId="77777777" w:rsidR="008A50A7" w:rsidRPr="008C69AE" w:rsidRDefault="008A50A7" w:rsidP="008A50A7">
      <w:pPr>
        <w:ind w:left="720"/>
        <w:rPr>
          <w:rFonts w:ascii="Arial" w:eastAsia="Times New Roman" w:hAnsi="Arial" w:cs="Arial"/>
          <w:sz w:val="22"/>
          <w:szCs w:val="22"/>
        </w:rPr>
      </w:pPr>
    </w:p>
    <w:p w14:paraId="3CFBB938" w14:textId="77777777" w:rsidR="008A50A7" w:rsidRPr="008C69AE" w:rsidRDefault="008A50A7" w:rsidP="008A50A7">
      <w:pPr>
        <w:rPr>
          <w:rFonts w:ascii="Arial" w:eastAsia="Times New Roman" w:hAnsi="Arial" w:cs="Arial"/>
          <w:b/>
          <w:sz w:val="22"/>
          <w:szCs w:val="22"/>
          <w:u w:val="single"/>
        </w:rPr>
      </w:pPr>
    </w:p>
    <w:p w14:paraId="1FFD5EF4" w14:textId="77777777" w:rsidR="008A50A7" w:rsidRPr="008C69AE" w:rsidRDefault="008A50A7" w:rsidP="008A50A7">
      <w:pPr>
        <w:rPr>
          <w:rFonts w:ascii="Arial" w:eastAsia="Times New Roman" w:hAnsi="Arial" w:cs="Arial"/>
          <w:b/>
          <w:sz w:val="22"/>
          <w:szCs w:val="22"/>
          <w:u w:val="single"/>
        </w:rPr>
      </w:pPr>
      <w:r w:rsidRPr="008C69AE">
        <w:rPr>
          <w:rFonts w:ascii="Arial" w:eastAsia="Times New Roman" w:hAnsi="Arial" w:cs="Arial"/>
          <w:b/>
          <w:sz w:val="22"/>
          <w:szCs w:val="22"/>
          <w:u w:val="single"/>
        </w:rPr>
        <w:t xml:space="preserve">Faxing vs. Uploading Pay Stubs and Other </w:t>
      </w:r>
      <w:r w:rsidR="008C69AE" w:rsidRPr="008C69AE">
        <w:rPr>
          <w:rFonts w:ascii="Arial" w:eastAsia="Times New Roman" w:hAnsi="Arial" w:cs="Arial"/>
          <w:b/>
          <w:sz w:val="22"/>
          <w:szCs w:val="22"/>
          <w:u w:val="single"/>
        </w:rPr>
        <w:t>Documentation</w:t>
      </w:r>
    </w:p>
    <w:p w14:paraId="563086AA" w14:textId="77777777" w:rsidR="008A50A7" w:rsidRPr="008C69AE" w:rsidRDefault="008A50A7" w:rsidP="008A50A7">
      <w:pPr>
        <w:rPr>
          <w:rFonts w:ascii="Arial" w:eastAsia="Times New Roman" w:hAnsi="Arial" w:cs="Arial"/>
          <w:b/>
          <w:sz w:val="22"/>
          <w:szCs w:val="22"/>
          <w:u w:val="single"/>
        </w:rPr>
      </w:pPr>
    </w:p>
    <w:p w14:paraId="1EAB014D" w14:textId="77777777" w:rsidR="00E67AF2" w:rsidRPr="008C69AE" w:rsidRDefault="00E67AF2" w:rsidP="007B4FA3">
      <w:pPr>
        <w:numPr>
          <w:ilvl w:val="0"/>
          <w:numId w:val="31"/>
        </w:numPr>
        <w:rPr>
          <w:rFonts w:ascii="Arial" w:eastAsia="Times New Roman" w:hAnsi="Arial" w:cs="Arial"/>
          <w:b/>
          <w:i/>
          <w:sz w:val="22"/>
          <w:szCs w:val="22"/>
        </w:rPr>
      </w:pPr>
      <w:r w:rsidRPr="008C69AE">
        <w:rPr>
          <w:rFonts w:ascii="Arial" w:eastAsia="Times New Roman" w:hAnsi="Arial" w:cs="Arial"/>
          <w:b/>
          <w:i/>
          <w:sz w:val="22"/>
          <w:szCs w:val="22"/>
        </w:rPr>
        <w:t xml:space="preserve">Question: </w:t>
      </w:r>
      <w:r w:rsidR="00EC4841">
        <w:rPr>
          <w:rFonts w:ascii="Arial" w:eastAsia="Times New Roman" w:hAnsi="Arial" w:cs="Arial"/>
          <w:b/>
          <w:i/>
          <w:sz w:val="22"/>
          <w:szCs w:val="22"/>
        </w:rPr>
        <w:t>Will we no longer be able to fax</w:t>
      </w:r>
      <w:r w:rsidRPr="008C69AE">
        <w:rPr>
          <w:rFonts w:ascii="Arial" w:eastAsia="Times New Roman" w:hAnsi="Arial" w:cs="Arial"/>
          <w:b/>
          <w:i/>
          <w:sz w:val="22"/>
          <w:szCs w:val="22"/>
        </w:rPr>
        <w:t>?</w:t>
      </w:r>
    </w:p>
    <w:p w14:paraId="215D9CC6" w14:textId="3B82F24F" w:rsidR="00E67AF2" w:rsidRPr="008C69AE" w:rsidRDefault="00E67AF2" w:rsidP="00E67AF2">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t>
      </w:r>
      <w:r w:rsidR="00856804">
        <w:rPr>
          <w:rFonts w:ascii="Arial" w:eastAsia="Times New Roman" w:hAnsi="Arial" w:cs="Arial"/>
          <w:sz w:val="22"/>
          <w:szCs w:val="22"/>
        </w:rPr>
        <w:t>You will still be able to fax to the main Maximus number. You will also</w:t>
      </w:r>
      <w:r w:rsidR="00EC4841">
        <w:rPr>
          <w:rFonts w:ascii="Arial" w:eastAsia="Times New Roman" w:hAnsi="Arial" w:cs="Arial"/>
          <w:sz w:val="22"/>
          <w:szCs w:val="22"/>
        </w:rPr>
        <w:t xml:space="preserve"> be able to create a fax coversheet to submit earnings evidence for payment requests</w:t>
      </w:r>
      <w:r w:rsidR="00856804">
        <w:rPr>
          <w:rFonts w:ascii="Arial" w:eastAsia="Times New Roman" w:hAnsi="Arial" w:cs="Arial"/>
          <w:sz w:val="22"/>
          <w:szCs w:val="22"/>
        </w:rPr>
        <w:t>. You</w:t>
      </w:r>
      <w:r w:rsidR="00EC4841">
        <w:rPr>
          <w:rFonts w:ascii="Arial" w:eastAsia="Times New Roman" w:hAnsi="Arial" w:cs="Arial"/>
          <w:sz w:val="22"/>
          <w:szCs w:val="22"/>
        </w:rPr>
        <w:t xml:space="preserve"> will have the option to </w:t>
      </w:r>
      <w:r w:rsidR="00AC5060">
        <w:rPr>
          <w:rFonts w:ascii="Arial" w:eastAsia="Times New Roman" w:hAnsi="Arial" w:cs="Arial"/>
          <w:sz w:val="22"/>
          <w:szCs w:val="22"/>
        </w:rPr>
        <w:t xml:space="preserve">either print the fax coversheet for transmission or save the fax coversheet as a PDF document and append it to your electronic documents to submit via your e-fax solution.  </w:t>
      </w:r>
    </w:p>
    <w:p w14:paraId="1F541B71" w14:textId="77777777" w:rsidR="006545E2" w:rsidRPr="008C69AE" w:rsidRDefault="006545E2" w:rsidP="00E67AF2">
      <w:pPr>
        <w:ind w:left="720"/>
        <w:rPr>
          <w:rFonts w:ascii="Arial" w:eastAsia="Times New Roman" w:hAnsi="Arial" w:cs="Arial"/>
          <w:sz w:val="22"/>
          <w:szCs w:val="22"/>
        </w:rPr>
      </w:pPr>
    </w:p>
    <w:p w14:paraId="78AD8AC6" w14:textId="77777777" w:rsidR="006545E2" w:rsidRPr="008C69AE" w:rsidRDefault="006545E2" w:rsidP="007B4FA3">
      <w:pPr>
        <w:numPr>
          <w:ilvl w:val="0"/>
          <w:numId w:val="31"/>
        </w:numPr>
        <w:rPr>
          <w:rFonts w:ascii="Arial" w:eastAsia="Times New Roman" w:hAnsi="Arial" w:cs="Arial"/>
          <w:b/>
          <w:i/>
          <w:sz w:val="22"/>
          <w:szCs w:val="22"/>
        </w:rPr>
      </w:pPr>
      <w:r w:rsidRPr="008C69AE">
        <w:rPr>
          <w:rFonts w:ascii="Arial" w:eastAsia="Times New Roman" w:hAnsi="Arial" w:cs="Arial"/>
          <w:b/>
          <w:i/>
          <w:sz w:val="22"/>
          <w:szCs w:val="22"/>
        </w:rPr>
        <w:lastRenderedPageBreak/>
        <w:t xml:space="preserve">Question: </w:t>
      </w:r>
      <w:r w:rsidR="00AC5060">
        <w:rPr>
          <w:rFonts w:ascii="Arial" w:eastAsia="Times New Roman" w:hAnsi="Arial" w:cs="Arial"/>
          <w:b/>
          <w:i/>
          <w:sz w:val="22"/>
          <w:szCs w:val="22"/>
        </w:rPr>
        <w:t>Will the system generate a separate coversheet for each payment request?</w:t>
      </w:r>
    </w:p>
    <w:p w14:paraId="34B1CE22" w14:textId="2376F8C2" w:rsidR="006545E2" w:rsidRPr="008C69AE" w:rsidRDefault="006545E2" w:rsidP="006545E2">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t>
      </w:r>
      <w:r w:rsidR="00AC5060">
        <w:rPr>
          <w:rFonts w:ascii="Arial" w:eastAsia="Times New Roman" w:hAnsi="Arial" w:cs="Arial"/>
          <w:sz w:val="22"/>
          <w:szCs w:val="22"/>
        </w:rPr>
        <w:t>Yes, a fax coversheet can be generated for each payment</w:t>
      </w:r>
      <w:r w:rsidR="00856804">
        <w:rPr>
          <w:rFonts w:ascii="Arial" w:eastAsia="Times New Roman" w:hAnsi="Arial" w:cs="Arial"/>
          <w:sz w:val="22"/>
          <w:szCs w:val="22"/>
        </w:rPr>
        <w:t xml:space="preserve"> request</w:t>
      </w:r>
      <w:r w:rsidR="00AC5060">
        <w:rPr>
          <w:rFonts w:ascii="Arial" w:eastAsia="Times New Roman" w:hAnsi="Arial" w:cs="Arial"/>
          <w:sz w:val="22"/>
          <w:szCs w:val="22"/>
        </w:rPr>
        <w:t xml:space="preserve">. </w:t>
      </w:r>
      <w:r w:rsidR="00856804">
        <w:rPr>
          <w:rFonts w:ascii="Arial" w:eastAsia="Times New Roman" w:hAnsi="Arial" w:cs="Arial"/>
          <w:sz w:val="22"/>
          <w:szCs w:val="22"/>
        </w:rPr>
        <w:t>I</w:t>
      </w:r>
      <w:r w:rsidR="00AC5060">
        <w:rPr>
          <w:rFonts w:ascii="Arial" w:eastAsia="Times New Roman" w:hAnsi="Arial" w:cs="Arial"/>
          <w:sz w:val="22"/>
          <w:szCs w:val="22"/>
        </w:rPr>
        <w:t xml:space="preserve">f you have multiple </w:t>
      </w:r>
      <w:r w:rsidR="00856804">
        <w:rPr>
          <w:rFonts w:ascii="Arial" w:eastAsia="Times New Roman" w:hAnsi="Arial" w:cs="Arial"/>
          <w:sz w:val="22"/>
          <w:szCs w:val="22"/>
        </w:rPr>
        <w:t>payment requests</w:t>
      </w:r>
      <w:r w:rsidR="00AC5060">
        <w:rPr>
          <w:rFonts w:ascii="Arial" w:eastAsia="Times New Roman" w:hAnsi="Arial" w:cs="Arial"/>
          <w:sz w:val="22"/>
          <w:szCs w:val="22"/>
        </w:rPr>
        <w:t xml:space="preserve"> you can fax them as one transmission with the appropriate documents behind the matching fax coversheet in one stack and the fax server will recognize and separate each coversheet with the appropriate documents and automatically associate them with the correct work case.</w:t>
      </w:r>
    </w:p>
    <w:p w14:paraId="243DC01A" w14:textId="77777777" w:rsidR="007B4FA3" w:rsidRPr="008C69AE" w:rsidRDefault="007B4FA3" w:rsidP="007B4FA3">
      <w:pPr>
        <w:ind w:left="720"/>
        <w:rPr>
          <w:rFonts w:ascii="Arial" w:eastAsia="Times New Roman" w:hAnsi="Arial" w:cs="Arial"/>
          <w:color w:val="000000"/>
          <w:sz w:val="22"/>
          <w:szCs w:val="22"/>
        </w:rPr>
      </w:pPr>
    </w:p>
    <w:p w14:paraId="6FFF5F70" w14:textId="77777777" w:rsidR="007B4FA3" w:rsidRDefault="007B4FA3" w:rsidP="00A06F09">
      <w:pPr>
        <w:rPr>
          <w:rFonts w:ascii="Arial" w:eastAsia="Times New Roman" w:hAnsi="Arial" w:cs="Arial"/>
          <w:b/>
          <w:color w:val="000000"/>
          <w:sz w:val="22"/>
          <w:szCs w:val="22"/>
          <w:u w:val="single"/>
        </w:rPr>
      </w:pPr>
      <w:r w:rsidRPr="008C69AE">
        <w:rPr>
          <w:rFonts w:ascii="Arial" w:eastAsia="Times New Roman" w:hAnsi="Arial" w:cs="Arial"/>
          <w:b/>
          <w:color w:val="000000"/>
          <w:sz w:val="22"/>
          <w:szCs w:val="22"/>
          <w:u w:val="single"/>
        </w:rPr>
        <w:t>Payments</w:t>
      </w:r>
    </w:p>
    <w:p w14:paraId="32FD3C28" w14:textId="77777777" w:rsidR="00AC4259" w:rsidRPr="008C69AE" w:rsidRDefault="00AC4259" w:rsidP="00A06F09">
      <w:pPr>
        <w:rPr>
          <w:rFonts w:ascii="Arial" w:eastAsia="Times New Roman" w:hAnsi="Arial" w:cs="Arial"/>
          <w:b/>
          <w:color w:val="000000"/>
          <w:sz w:val="22"/>
          <w:szCs w:val="22"/>
          <w:u w:val="single"/>
        </w:rPr>
      </w:pPr>
    </w:p>
    <w:p w14:paraId="37F996BC" w14:textId="77777777" w:rsidR="007B4FA3" w:rsidRPr="00225353" w:rsidRDefault="007B4FA3" w:rsidP="007B4FA3">
      <w:pPr>
        <w:numPr>
          <w:ilvl w:val="0"/>
          <w:numId w:val="29"/>
        </w:numPr>
        <w:rPr>
          <w:rFonts w:ascii="Arial" w:eastAsia="Times New Roman" w:hAnsi="Arial" w:cs="Arial"/>
          <w:b/>
          <w:i/>
          <w:sz w:val="22"/>
          <w:szCs w:val="22"/>
        </w:rPr>
      </w:pPr>
      <w:r w:rsidRPr="00225353">
        <w:rPr>
          <w:rFonts w:ascii="Arial" w:eastAsia="Times New Roman" w:hAnsi="Arial" w:cs="Arial"/>
          <w:b/>
          <w:i/>
          <w:sz w:val="22"/>
          <w:szCs w:val="22"/>
        </w:rPr>
        <w:t>Question: For Phase 1 Milestone 2, Milestone 3 and Milestone 4 payments, three months constitute one payment. Do we have to submit three payment requests for the same payment since we can only type in one month at a time?</w:t>
      </w:r>
    </w:p>
    <w:p w14:paraId="7D1879B8" w14:textId="77777777" w:rsidR="00225353" w:rsidRDefault="007B4FA3" w:rsidP="007B4FA3">
      <w:pPr>
        <w:ind w:left="720"/>
        <w:rPr>
          <w:rFonts w:ascii="Arial" w:eastAsia="Times New Roman" w:hAnsi="Arial" w:cs="Arial"/>
          <w:sz w:val="22"/>
          <w:szCs w:val="22"/>
        </w:rPr>
      </w:pPr>
      <w:r w:rsidRPr="009B73CF">
        <w:rPr>
          <w:rFonts w:ascii="Arial" w:eastAsia="Times New Roman" w:hAnsi="Arial" w:cs="Arial"/>
          <w:b/>
          <w:sz w:val="22"/>
          <w:szCs w:val="22"/>
        </w:rPr>
        <w:t xml:space="preserve">Answer: </w:t>
      </w:r>
      <w:r w:rsidR="00225353" w:rsidRPr="009B73CF">
        <w:rPr>
          <w:rFonts w:ascii="Arial" w:eastAsia="Times New Roman" w:hAnsi="Arial" w:cs="Arial"/>
          <w:sz w:val="22"/>
          <w:szCs w:val="22"/>
        </w:rPr>
        <w:t xml:space="preserve">You only need to submit one payment request for each payment. For Phase 1 milestones you will use the attainment month as the month of the payment request. For example, a payment request for </w:t>
      </w:r>
      <w:r w:rsidR="009B73CF" w:rsidRPr="009B73CF">
        <w:rPr>
          <w:rFonts w:ascii="Arial" w:eastAsia="Times New Roman" w:hAnsi="Arial" w:cs="Arial"/>
          <w:sz w:val="22"/>
          <w:szCs w:val="22"/>
        </w:rPr>
        <w:t xml:space="preserve">Phase 1 Milestone 2 </w:t>
      </w:r>
      <w:r w:rsidR="00225353" w:rsidRPr="009B73CF">
        <w:rPr>
          <w:rFonts w:ascii="Arial" w:eastAsia="Times New Roman" w:hAnsi="Arial" w:cs="Arial"/>
          <w:sz w:val="22"/>
          <w:szCs w:val="22"/>
        </w:rPr>
        <w:t>will use the 3</w:t>
      </w:r>
      <w:r w:rsidR="00225353" w:rsidRPr="009B73CF">
        <w:rPr>
          <w:rFonts w:ascii="Arial" w:eastAsia="Times New Roman" w:hAnsi="Arial" w:cs="Arial"/>
          <w:sz w:val="22"/>
          <w:szCs w:val="22"/>
          <w:vertAlign w:val="superscript"/>
        </w:rPr>
        <w:t>rd</w:t>
      </w:r>
      <w:r w:rsidR="00225353" w:rsidRPr="009B73CF">
        <w:rPr>
          <w:rFonts w:ascii="Arial" w:eastAsia="Times New Roman" w:hAnsi="Arial" w:cs="Arial"/>
          <w:sz w:val="22"/>
          <w:szCs w:val="22"/>
        </w:rPr>
        <w:t xml:space="preserve"> month the beneficiary had earnings at Trial Work Level</w:t>
      </w:r>
      <w:r w:rsidR="009B73CF" w:rsidRPr="009B73CF">
        <w:rPr>
          <w:rFonts w:ascii="Arial" w:eastAsia="Times New Roman" w:hAnsi="Arial" w:cs="Arial"/>
          <w:sz w:val="22"/>
          <w:szCs w:val="22"/>
        </w:rPr>
        <w:t>, which is the attainment month,</w:t>
      </w:r>
      <w:r w:rsidR="00225353" w:rsidRPr="009B73CF">
        <w:rPr>
          <w:rFonts w:ascii="Arial" w:eastAsia="Times New Roman" w:hAnsi="Arial" w:cs="Arial"/>
          <w:sz w:val="22"/>
          <w:szCs w:val="22"/>
        </w:rPr>
        <w:t xml:space="preserve"> as the payment month. This is consistent with the payment month you see in your current payment status report.</w:t>
      </w:r>
    </w:p>
    <w:p w14:paraId="2F02765D" w14:textId="77777777" w:rsidR="007B4FA3" w:rsidRPr="008C69AE" w:rsidRDefault="007B4FA3" w:rsidP="007B4FA3">
      <w:pPr>
        <w:ind w:left="720"/>
        <w:rPr>
          <w:rFonts w:ascii="Arial" w:eastAsia="Times New Roman" w:hAnsi="Arial" w:cs="Arial"/>
          <w:sz w:val="22"/>
          <w:szCs w:val="22"/>
        </w:rPr>
      </w:pPr>
    </w:p>
    <w:p w14:paraId="0C83A4A1" w14:textId="77777777" w:rsidR="007B4FA3" w:rsidRPr="00225353" w:rsidRDefault="007B4FA3" w:rsidP="00AC4259">
      <w:pPr>
        <w:numPr>
          <w:ilvl w:val="0"/>
          <w:numId w:val="29"/>
        </w:numPr>
        <w:rPr>
          <w:rFonts w:ascii="Arial" w:eastAsia="Times New Roman" w:hAnsi="Arial" w:cs="Arial"/>
          <w:sz w:val="22"/>
          <w:szCs w:val="22"/>
        </w:rPr>
      </w:pPr>
      <w:r w:rsidRPr="00225353">
        <w:rPr>
          <w:rFonts w:ascii="Arial" w:eastAsia="Times New Roman" w:hAnsi="Arial" w:cs="Arial"/>
          <w:b/>
          <w:i/>
          <w:sz w:val="22"/>
          <w:szCs w:val="22"/>
        </w:rPr>
        <w:t xml:space="preserve">Question: </w:t>
      </w:r>
      <w:r w:rsidR="00AC4259" w:rsidRPr="00AC4259">
        <w:rPr>
          <w:rFonts w:ascii="Arial" w:eastAsia="Times New Roman" w:hAnsi="Arial" w:cs="Arial"/>
          <w:b/>
          <w:i/>
          <w:sz w:val="22"/>
          <w:szCs w:val="22"/>
        </w:rPr>
        <w:t>Will the payments</w:t>
      </w:r>
      <w:r w:rsidR="00AC4259">
        <w:rPr>
          <w:rFonts w:ascii="Arial" w:eastAsia="Times New Roman" w:hAnsi="Arial" w:cs="Arial"/>
          <w:b/>
          <w:i/>
          <w:sz w:val="22"/>
          <w:szCs w:val="22"/>
        </w:rPr>
        <w:t xml:space="preserve"> data include </w:t>
      </w:r>
      <w:r w:rsidR="00AC4259" w:rsidRPr="00AC4259">
        <w:rPr>
          <w:rFonts w:ascii="Arial" w:eastAsia="Times New Roman" w:hAnsi="Arial" w:cs="Arial"/>
          <w:b/>
          <w:i/>
          <w:sz w:val="22"/>
          <w:szCs w:val="22"/>
        </w:rPr>
        <w:t>payment</w:t>
      </w:r>
      <w:r w:rsidR="00AC4259">
        <w:rPr>
          <w:rFonts w:ascii="Arial" w:eastAsia="Times New Roman" w:hAnsi="Arial" w:cs="Arial"/>
          <w:b/>
          <w:i/>
          <w:sz w:val="22"/>
          <w:szCs w:val="22"/>
        </w:rPr>
        <w:t xml:space="preserve"> hi</w:t>
      </w:r>
      <w:r w:rsidR="00AC4259" w:rsidRPr="00AC4259">
        <w:rPr>
          <w:rFonts w:ascii="Arial" w:eastAsia="Times New Roman" w:hAnsi="Arial" w:cs="Arial"/>
          <w:b/>
          <w:i/>
          <w:sz w:val="22"/>
          <w:szCs w:val="22"/>
        </w:rPr>
        <w:t>s</w:t>
      </w:r>
      <w:r w:rsidR="00AC4259">
        <w:rPr>
          <w:rFonts w:ascii="Arial" w:eastAsia="Times New Roman" w:hAnsi="Arial" w:cs="Arial"/>
          <w:b/>
          <w:i/>
          <w:sz w:val="22"/>
          <w:szCs w:val="22"/>
        </w:rPr>
        <w:t>tory</w:t>
      </w:r>
      <w:r w:rsidR="00AC4259" w:rsidRPr="00AC4259">
        <w:rPr>
          <w:rFonts w:ascii="Arial" w:eastAsia="Times New Roman" w:hAnsi="Arial" w:cs="Arial"/>
          <w:b/>
          <w:i/>
          <w:sz w:val="22"/>
          <w:szCs w:val="22"/>
        </w:rPr>
        <w:t xml:space="preserve"> from before the transfer to the new SSA Portal?</w:t>
      </w:r>
    </w:p>
    <w:p w14:paraId="314F7BF9" w14:textId="77777777" w:rsidR="007B4FA3" w:rsidRPr="00225353" w:rsidRDefault="007B4FA3" w:rsidP="007B4FA3">
      <w:pPr>
        <w:ind w:left="720"/>
        <w:rPr>
          <w:rFonts w:ascii="Arial" w:eastAsia="Times New Roman" w:hAnsi="Arial" w:cs="Arial"/>
          <w:sz w:val="22"/>
          <w:szCs w:val="22"/>
        </w:rPr>
      </w:pPr>
      <w:r w:rsidRPr="00C80EAA">
        <w:rPr>
          <w:rFonts w:ascii="Arial" w:eastAsia="Times New Roman" w:hAnsi="Arial" w:cs="Arial"/>
          <w:b/>
          <w:sz w:val="22"/>
          <w:szCs w:val="22"/>
        </w:rPr>
        <w:t xml:space="preserve">Answer: </w:t>
      </w:r>
      <w:r w:rsidR="00152958" w:rsidRPr="00152958">
        <w:rPr>
          <w:rFonts w:ascii="Arial" w:eastAsia="Times New Roman" w:hAnsi="Arial" w:cs="Arial"/>
          <w:sz w:val="22"/>
          <w:szCs w:val="22"/>
        </w:rPr>
        <w:t>Yes, all payment history will be available via the new Ticket Portal</w:t>
      </w:r>
    </w:p>
    <w:p w14:paraId="5153BDDF" w14:textId="77777777" w:rsidR="00540D68" w:rsidRPr="008C69AE" w:rsidRDefault="00540D68" w:rsidP="007B4FA3">
      <w:pPr>
        <w:ind w:left="720"/>
        <w:rPr>
          <w:rFonts w:ascii="Arial" w:eastAsia="Times New Roman" w:hAnsi="Arial" w:cs="Arial"/>
          <w:sz w:val="22"/>
          <w:szCs w:val="22"/>
        </w:rPr>
      </w:pPr>
    </w:p>
    <w:p w14:paraId="14A7F99E" w14:textId="77777777" w:rsidR="00FC607E" w:rsidRPr="00FC607E" w:rsidRDefault="00A06F09" w:rsidP="00152958">
      <w:pPr>
        <w:numPr>
          <w:ilvl w:val="0"/>
          <w:numId w:val="29"/>
        </w:numPr>
        <w:rPr>
          <w:rFonts w:ascii="Arial" w:eastAsia="Times New Roman" w:hAnsi="Arial" w:cs="Arial"/>
          <w:sz w:val="22"/>
          <w:szCs w:val="22"/>
        </w:rPr>
      </w:pPr>
      <w:r w:rsidRPr="00FC607E">
        <w:rPr>
          <w:rFonts w:ascii="Arial" w:eastAsia="Times New Roman" w:hAnsi="Arial" w:cs="Arial"/>
          <w:b/>
          <w:i/>
          <w:sz w:val="22"/>
          <w:szCs w:val="22"/>
        </w:rPr>
        <w:t xml:space="preserve">Question: </w:t>
      </w:r>
      <w:r w:rsidR="00152958" w:rsidRPr="00152958">
        <w:rPr>
          <w:rFonts w:ascii="Arial" w:eastAsia="Times New Roman" w:hAnsi="Arial" w:cs="Arial"/>
          <w:b/>
          <w:i/>
          <w:sz w:val="22"/>
          <w:szCs w:val="22"/>
        </w:rPr>
        <w:t>If a payment is not available (for example because of an 18MO LB) will the cover sheet for that payment show? If not, how do we submit requests for those payments that we believe are not available in error?</w:t>
      </w:r>
    </w:p>
    <w:p w14:paraId="0B1FE191" w14:textId="5D6AF95A" w:rsidR="00A01919" w:rsidRPr="003454F5" w:rsidRDefault="00A01919" w:rsidP="00FC607E">
      <w:pPr>
        <w:ind w:left="720"/>
        <w:rPr>
          <w:rFonts w:ascii="Arial" w:eastAsia="Times New Roman" w:hAnsi="Arial" w:cs="Arial"/>
          <w:sz w:val="22"/>
          <w:szCs w:val="22"/>
        </w:rPr>
      </w:pPr>
      <w:r w:rsidRPr="00FC607E">
        <w:rPr>
          <w:rFonts w:ascii="Arial" w:eastAsia="Times New Roman" w:hAnsi="Arial" w:cs="Arial"/>
          <w:b/>
          <w:sz w:val="22"/>
          <w:szCs w:val="22"/>
        </w:rPr>
        <w:t>Answer:</w:t>
      </w:r>
      <w:r w:rsidRPr="00FC607E">
        <w:rPr>
          <w:rFonts w:ascii="Arial" w:eastAsia="Times New Roman" w:hAnsi="Arial" w:cs="Arial"/>
          <w:sz w:val="22"/>
          <w:szCs w:val="22"/>
        </w:rPr>
        <w:t xml:space="preserve"> </w:t>
      </w:r>
      <w:r w:rsidR="003454F5">
        <w:rPr>
          <w:rFonts w:ascii="Arial" w:eastAsia="Times New Roman" w:hAnsi="Arial" w:cs="Arial"/>
          <w:sz w:val="22"/>
          <w:szCs w:val="22"/>
        </w:rPr>
        <w:t xml:space="preserve">ENs may submit payment requests for any claims they believe are payable. ENs will be informed whether or not claims are payable once OSM or Social Security performs assessments. </w:t>
      </w:r>
    </w:p>
    <w:p w14:paraId="611D2FDF" w14:textId="77777777" w:rsidR="00A01919" w:rsidRPr="008C69AE" w:rsidRDefault="00A01919" w:rsidP="00A01919">
      <w:pPr>
        <w:ind w:left="720"/>
        <w:rPr>
          <w:rFonts w:ascii="Arial" w:eastAsia="Times New Roman" w:hAnsi="Arial" w:cs="Arial"/>
          <w:sz w:val="22"/>
          <w:szCs w:val="22"/>
        </w:rPr>
      </w:pPr>
    </w:p>
    <w:p w14:paraId="37C260B1" w14:textId="77777777" w:rsidR="00A01919" w:rsidRPr="008C69AE" w:rsidRDefault="00A01919" w:rsidP="00152958">
      <w:pPr>
        <w:numPr>
          <w:ilvl w:val="0"/>
          <w:numId w:val="29"/>
        </w:numPr>
        <w:rPr>
          <w:rFonts w:ascii="Arial" w:eastAsia="Times New Roman" w:hAnsi="Arial" w:cs="Arial"/>
          <w:b/>
          <w:i/>
          <w:sz w:val="22"/>
          <w:szCs w:val="22"/>
        </w:rPr>
      </w:pPr>
      <w:r w:rsidRPr="008C69AE">
        <w:rPr>
          <w:rFonts w:ascii="Arial" w:eastAsia="Times New Roman" w:hAnsi="Arial" w:cs="Arial"/>
          <w:b/>
          <w:i/>
          <w:sz w:val="22"/>
          <w:szCs w:val="22"/>
        </w:rPr>
        <w:t xml:space="preserve">Question: </w:t>
      </w:r>
      <w:r w:rsidR="00152958">
        <w:rPr>
          <w:rFonts w:ascii="Arial" w:eastAsia="Times New Roman" w:hAnsi="Arial" w:cs="Arial"/>
          <w:b/>
          <w:i/>
          <w:sz w:val="22"/>
          <w:szCs w:val="22"/>
        </w:rPr>
        <w:t>Does each paystub need to be</w:t>
      </w:r>
      <w:r w:rsidR="00152958" w:rsidRPr="00152958">
        <w:rPr>
          <w:rFonts w:ascii="Arial" w:eastAsia="Times New Roman" w:hAnsi="Arial" w:cs="Arial"/>
          <w:b/>
          <w:i/>
          <w:sz w:val="22"/>
          <w:szCs w:val="22"/>
        </w:rPr>
        <w:t xml:space="preserve"> added separately or can we do a whole month at once?</w:t>
      </w:r>
    </w:p>
    <w:p w14:paraId="3A624823" w14:textId="01BDDFD3" w:rsidR="000B099A" w:rsidRDefault="00A01919" w:rsidP="0033602B">
      <w:pPr>
        <w:ind w:left="720"/>
        <w:rPr>
          <w:rFonts w:ascii="Arial" w:eastAsia="Times New Roman" w:hAnsi="Arial" w:cs="Arial"/>
          <w:b/>
          <w:sz w:val="22"/>
          <w:szCs w:val="22"/>
        </w:rPr>
      </w:pPr>
      <w:r w:rsidRPr="00C80EAA">
        <w:rPr>
          <w:rFonts w:ascii="Arial" w:eastAsia="Times New Roman" w:hAnsi="Arial" w:cs="Arial"/>
          <w:b/>
          <w:sz w:val="22"/>
          <w:szCs w:val="22"/>
        </w:rPr>
        <w:t>Answer</w:t>
      </w:r>
      <w:r w:rsidRPr="00C80EAA">
        <w:rPr>
          <w:rFonts w:ascii="Arial" w:eastAsia="Times New Roman" w:hAnsi="Arial" w:cs="Arial"/>
          <w:sz w:val="22"/>
          <w:szCs w:val="22"/>
        </w:rPr>
        <w:t xml:space="preserve">: </w:t>
      </w:r>
      <w:r w:rsidR="00152958" w:rsidRPr="00152958">
        <w:rPr>
          <w:rFonts w:ascii="Arial" w:eastAsia="Times New Roman" w:hAnsi="Arial" w:cs="Arial"/>
          <w:sz w:val="22"/>
          <w:szCs w:val="22"/>
        </w:rPr>
        <w:t xml:space="preserve">The system will allow </w:t>
      </w:r>
      <w:r w:rsidR="003454F5">
        <w:rPr>
          <w:rFonts w:ascii="Arial" w:eastAsia="Times New Roman" w:hAnsi="Arial" w:cs="Arial"/>
          <w:sz w:val="22"/>
          <w:szCs w:val="22"/>
        </w:rPr>
        <w:t>you to enter</w:t>
      </w:r>
      <w:r w:rsidR="00856804">
        <w:rPr>
          <w:rFonts w:ascii="Arial" w:eastAsia="Times New Roman" w:hAnsi="Arial" w:cs="Arial"/>
          <w:sz w:val="22"/>
          <w:szCs w:val="22"/>
        </w:rPr>
        <w:t xml:space="preserve"> earnings</w:t>
      </w:r>
      <w:r w:rsidR="003454F5">
        <w:rPr>
          <w:rFonts w:ascii="Arial" w:eastAsia="Times New Roman" w:hAnsi="Arial" w:cs="Arial"/>
          <w:sz w:val="22"/>
          <w:szCs w:val="22"/>
        </w:rPr>
        <w:t xml:space="preserve"> </w:t>
      </w:r>
      <w:r w:rsidR="00031C67">
        <w:rPr>
          <w:rFonts w:ascii="Arial" w:eastAsia="Times New Roman" w:hAnsi="Arial" w:cs="Arial"/>
          <w:sz w:val="22"/>
          <w:szCs w:val="22"/>
        </w:rPr>
        <w:t>information</w:t>
      </w:r>
      <w:r w:rsidR="003454F5">
        <w:rPr>
          <w:rFonts w:ascii="Arial" w:eastAsia="Times New Roman" w:hAnsi="Arial" w:cs="Arial"/>
          <w:sz w:val="22"/>
          <w:szCs w:val="22"/>
        </w:rPr>
        <w:t xml:space="preserve"> for </w:t>
      </w:r>
      <w:r w:rsidR="00031C67">
        <w:rPr>
          <w:rFonts w:ascii="Arial" w:eastAsia="Times New Roman" w:hAnsi="Arial" w:cs="Arial"/>
          <w:sz w:val="22"/>
          <w:szCs w:val="22"/>
        </w:rPr>
        <w:t>up to 2</w:t>
      </w:r>
      <w:r w:rsidR="003454F5">
        <w:rPr>
          <w:rFonts w:ascii="Arial" w:eastAsia="Times New Roman" w:hAnsi="Arial" w:cs="Arial"/>
          <w:sz w:val="22"/>
          <w:szCs w:val="22"/>
        </w:rPr>
        <w:t>5 pay stubs in the portal for</w:t>
      </w:r>
      <w:r w:rsidR="00152958">
        <w:rPr>
          <w:rFonts w:ascii="Arial" w:eastAsia="Times New Roman" w:hAnsi="Arial" w:cs="Arial"/>
          <w:sz w:val="22"/>
          <w:szCs w:val="22"/>
        </w:rPr>
        <w:t xml:space="preserve"> each pay</w:t>
      </w:r>
      <w:r w:rsidR="00FE461B">
        <w:rPr>
          <w:rFonts w:ascii="Arial" w:eastAsia="Times New Roman" w:hAnsi="Arial" w:cs="Arial"/>
          <w:sz w:val="22"/>
          <w:szCs w:val="22"/>
        </w:rPr>
        <w:t>ment request.  However</w:t>
      </w:r>
      <w:r w:rsidR="003454F5">
        <w:rPr>
          <w:rFonts w:ascii="Arial" w:eastAsia="Times New Roman" w:hAnsi="Arial" w:cs="Arial"/>
          <w:sz w:val="22"/>
          <w:szCs w:val="22"/>
        </w:rPr>
        <w:t xml:space="preserve">, there is no limit to the number of pay stubs you </w:t>
      </w:r>
      <w:r w:rsidR="00856804">
        <w:rPr>
          <w:rFonts w:ascii="Arial" w:eastAsia="Times New Roman" w:hAnsi="Arial" w:cs="Arial"/>
          <w:sz w:val="22"/>
          <w:szCs w:val="22"/>
        </w:rPr>
        <w:t xml:space="preserve">can </w:t>
      </w:r>
      <w:r w:rsidR="003454F5">
        <w:rPr>
          <w:rFonts w:ascii="Arial" w:eastAsia="Times New Roman" w:hAnsi="Arial" w:cs="Arial"/>
          <w:sz w:val="22"/>
          <w:szCs w:val="22"/>
        </w:rPr>
        <w:t>submit with the fax cover sheet.</w:t>
      </w:r>
    </w:p>
    <w:p w14:paraId="67763AC8" w14:textId="77777777" w:rsidR="00B00AEF" w:rsidRDefault="00B00AEF" w:rsidP="000B099A">
      <w:pPr>
        <w:rPr>
          <w:rFonts w:ascii="Arial" w:eastAsia="Times New Roman" w:hAnsi="Arial" w:cs="Arial"/>
          <w:b/>
          <w:sz w:val="22"/>
          <w:szCs w:val="22"/>
        </w:rPr>
      </w:pPr>
    </w:p>
    <w:p w14:paraId="3DBA0337" w14:textId="77777777" w:rsidR="00B00AEF" w:rsidRDefault="00B00AEF" w:rsidP="000B099A">
      <w:pPr>
        <w:rPr>
          <w:rFonts w:ascii="Arial" w:eastAsia="Times New Roman" w:hAnsi="Arial" w:cs="Arial"/>
          <w:b/>
          <w:sz w:val="22"/>
          <w:szCs w:val="22"/>
        </w:rPr>
      </w:pPr>
    </w:p>
    <w:p w14:paraId="241A38C9" w14:textId="77777777" w:rsidR="00AC4259" w:rsidRPr="00AC4259" w:rsidRDefault="000B099A" w:rsidP="00B00AEF">
      <w:pPr>
        <w:pStyle w:val="ListParagraph"/>
        <w:numPr>
          <w:ilvl w:val="0"/>
          <w:numId w:val="29"/>
        </w:numPr>
        <w:rPr>
          <w:rFonts w:ascii="Arial" w:eastAsia="Times New Roman" w:hAnsi="Arial" w:cs="Arial"/>
        </w:rPr>
      </w:pPr>
      <w:r w:rsidRPr="00AC4259">
        <w:rPr>
          <w:rFonts w:ascii="Arial" w:eastAsia="Times New Roman" w:hAnsi="Arial" w:cs="Arial"/>
          <w:b/>
          <w:i/>
        </w:rPr>
        <w:t xml:space="preserve">Question: </w:t>
      </w:r>
      <w:r w:rsidR="00B00AEF" w:rsidRPr="00B00AEF">
        <w:rPr>
          <w:rFonts w:ascii="Arial" w:eastAsia="Times New Roman" w:hAnsi="Arial" w:cs="Arial"/>
          <w:b/>
          <w:i/>
        </w:rPr>
        <w:t>How are 1099 style self-employment earning entered?</w:t>
      </w:r>
    </w:p>
    <w:p w14:paraId="1D014EC3" w14:textId="77777777" w:rsidR="000B099A" w:rsidRDefault="000B099A" w:rsidP="00AC4259">
      <w:pPr>
        <w:pStyle w:val="ListParagraph"/>
        <w:rPr>
          <w:rFonts w:ascii="Arial" w:eastAsia="Times New Roman" w:hAnsi="Arial" w:cs="Arial"/>
        </w:rPr>
      </w:pPr>
      <w:r w:rsidRPr="00AC4259">
        <w:rPr>
          <w:rFonts w:ascii="Arial" w:eastAsia="Times New Roman" w:hAnsi="Arial" w:cs="Arial"/>
          <w:b/>
        </w:rPr>
        <w:t>Answer:</w:t>
      </w:r>
      <w:r w:rsidRPr="00AC4259">
        <w:rPr>
          <w:rFonts w:ascii="Arial" w:eastAsia="Times New Roman" w:hAnsi="Arial" w:cs="Arial"/>
        </w:rPr>
        <w:t xml:space="preserve"> </w:t>
      </w:r>
      <w:r w:rsidR="00B00AEF" w:rsidRPr="00B00AEF">
        <w:rPr>
          <w:rFonts w:ascii="Arial" w:eastAsia="Times New Roman" w:hAnsi="Arial" w:cs="Arial"/>
        </w:rPr>
        <w:t>When submitting payment requests with self-employment earnings, add a note indicating the request includes SEI information, print a fax coversheet and fax in your documents</w:t>
      </w:r>
      <w:r w:rsidR="003454F5">
        <w:rPr>
          <w:rFonts w:ascii="Arial" w:eastAsia="Times New Roman" w:hAnsi="Arial" w:cs="Arial"/>
        </w:rPr>
        <w:t>; preferably SEI forms that contain fields for all required information for SEI earnings.</w:t>
      </w:r>
    </w:p>
    <w:p w14:paraId="56375D37" w14:textId="77777777" w:rsidR="00AC4259" w:rsidRPr="00AC4259" w:rsidRDefault="00AC4259" w:rsidP="00AC4259">
      <w:pPr>
        <w:pStyle w:val="ListParagraph"/>
        <w:rPr>
          <w:rFonts w:ascii="Arial" w:eastAsia="Times New Roman" w:hAnsi="Arial" w:cs="Arial"/>
        </w:rPr>
      </w:pPr>
    </w:p>
    <w:p w14:paraId="24FFE0AC" w14:textId="77777777" w:rsidR="00AC4259" w:rsidRPr="00AC4259" w:rsidRDefault="00AC4259" w:rsidP="00B00AEF">
      <w:pPr>
        <w:pStyle w:val="ListParagraph"/>
        <w:numPr>
          <w:ilvl w:val="0"/>
          <w:numId w:val="29"/>
        </w:numPr>
        <w:rPr>
          <w:rFonts w:ascii="Arial" w:eastAsia="Times New Roman" w:hAnsi="Arial" w:cs="Arial"/>
        </w:rPr>
      </w:pPr>
      <w:r w:rsidRPr="00AC4259">
        <w:rPr>
          <w:rFonts w:ascii="Arial" w:eastAsia="Times New Roman" w:hAnsi="Arial" w:cs="Arial"/>
          <w:b/>
          <w:i/>
        </w:rPr>
        <w:t>Question:</w:t>
      </w:r>
      <w:r w:rsidR="00B00AEF" w:rsidRPr="00B00AEF">
        <w:t xml:space="preserve"> </w:t>
      </w:r>
      <w:r w:rsidR="00B00AEF">
        <w:rPr>
          <w:rFonts w:ascii="Arial" w:eastAsia="Times New Roman" w:hAnsi="Arial" w:cs="Arial"/>
          <w:b/>
          <w:i/>
        </w:rPr>
        <w:t>C</w:t>
      </w:r>
      <w:r w:rsidR="00B00AEF" w:rsidRPr="00B00AEF">
        <w:rPr>
          <w:rFonts w:ascii="Arial" w:eastAsia="Times New Roman" w:hAnsi="Arial" w:cs="Arial"/>
          <w:b/>
          <w:i/>
        </w:rPr>
        <w:t>urrently we use e-pay for payments</w:t>
      </w:r>
      <w:r w:rsidR="00B00AEF">
        <w:rPr>
          <w:rFonts w:ascii="Arial" w:eastAsia="Times New Roman" w:hAnsi="Arial" w:cs="Arial"/>
          <w:b/>
          <w:i/>
        </w:rPr>
        <w:t xml:space="preserve"> and</w:t>
      </w:r>
      <w:r w:rsidR="00B00AEF" w:rsidRPr="00B00AEF">
        <w:rPr>
          <w:rFonts w:ascii="Arial" w:eastAsia="Times New Roman" w:hAnsi="Arial" w:cs="Arial"/>
          <w:b/>
          <w:i/>
        </w:rPr>
        <w:t xml:space="preserve"> we do not send in payment request forms - is this changing?</w:t>
      </w:r>
    </w:p>
    <w:p w14:paraId="075AEA39" w14:textId="77777777" w:rsidR="00AC4259" w:rsidRPr="00AC4259" w:rsidRDefault="00AC4259" w:rsidP="00AC4259">
      <w:pPr>
        <w:pStyle w:val="ListParagraph"/>
        <w:rPr>
          <w:rFonts w:ascii="Arial" w:eastAsia="Times New Roman" w:hAnsi="Arial" w:cs="Arial"/>
        </w:rPr>
      </w:pPr>
      <w:r w:rsidRPr="00AC4259">
        <w:rPr>
          <w:rFonts w:ascii="Arial" w:eastAsia="Times New Roman" w:hAnsi="Arial" w:cs="Arial"/>
          <w:b/>
        </w:rPr>
        <w:t xml:space="preserve">Answer: </w:t>
      </w:r>
      <w:r w:rsidR="00B00AEF" w:rsidRPr="00B00AEF">
        <w:rPr>
          <w:rFonts w:ascii="Arial" w:eastAsia="Times New Roman" w:hAnsi="Arial" w:cs="Arial"/>
        </w:rPr>
        <w:t>e</w:t>
      </w:r>
      <w:r w:rsidR="00B00AEF">
        <w:rPr>
          <w:rFonts w:ascii="Arial" w:eastAsia="Times New Roman" w:hAnsi="Arial" w:cs="Arial"/>
        </w:rPr>
        <w:t>-</w:t>
      </w:r>
      <w:r w:rsidR="00B00AEF" w:rsidRPr="00B00AEF">
        <w:rPr>
          <w:rFonts w:ascii="Arial" w:eastAsia="Times New Roman" w:hAnsi="Arial" w:cs="Arial"/>
        </w:rPr>
        <w:t>Pay will continue and will be expanded in the future for all Employment Networks.</w:t>
      </w:r>
    </w:p>
    <w:p w14:paraId="45D847FA" w14:textId="77777777" w:rsidR="00AC4259" w:rsidRPr="008C69AE" w:rsidRDefault="00AC4259" w:rsidP="00B00AEF">
      <w:pPr>
        <w:numPr>
          <w:ilvl w:val="0"/>
          <w:numId w:val="29"/>
        </w:numPr>
        <w:rPr>
          <w:rFonts w:ascii="Arial" w:eastAsia="Times New Roman" w:hAnsi="Arial" w:cs="Arial"/>
          <w:b/>
          <w:i/>
          <w:sz w:val="22"/>
          <w:szCs w:val="22"/>
        </w:rPr>
      </w:pPr>
      <w:r w:rsidRPr="008C69AE">
        <w:rPr>
          <w:rFonts w:ascii="Arial" w:eastAsia="Times New Roman" w:hAnsi="Arial" w:cs="Arial"/>
          <w:b/>
          <w:i/>
          <w:color w:val="000000"/>
          <w:sz w:val="22"/>
          <w:szCs w:val="22"/>
        </w:rPr>
        <w:t xml:space="preserve">Question: </w:t>
      </w:r>
      <w:r w:rsidR="00B00AEF">
        <w:rPr>
          <w:rFonts w:ascii="Arial" w:eastAsia="Times New Roman" w:hAnsi="Arial" w:cs="Arial"/>
          <w:b/>
          <w:i/>
          <w:color w:val="000000"/>
          <w:sz w:val="22"/>
          <w:szCs w:val="22"/>
        </w:rPr>
        <w:t>W</w:t>
      </w:r>
      <w:r w:rsidR="00B00AEF" w:rsidRPr="00B00AEF">
        <w:rPr>
          <w:rFonts w:ascii="Arial" w:eastAsia="Times New Roman" w:hAnsi="Arial" w:cs="Arial"/>
          <w:b/>
          <w:i/>
          <w:color w:val="000000"/>
          <w:sz w:val="22"/>
          <w:szCs w:val="22"/>
        </w:rPr>
        <w:t xml:space="preserve">hat if M1 is not available because of the 18 months look back? </w:t>
      </w:r>
      <w:r w:rsidR="00B00AEF">
        <w:rPr>
          <w:rFonts w:ascii="Arial" w:eastAsia="Times New Roman" w:hAnsi="Arial" w:cs="Arial"/>
          <w:b/>
          <w:i/>
          <w:color w:val="000000"/>
          <w:sz w:val="22"/>
          <w:szCs w:val="22"/>
        </w:rPr>
        <w:t>W</w:t>
      </w:r>
      <w:r w:rsidR="00B00AEF" w:rsidRPr="00B00AEF">
        <w:rPr>
          <w:rFonts w:ascii="Arial" w:eastAsia="Times New Roman" w:hAnsi="Arial" w:cs="Arial"/>
          <w:b/>
          <w:i/>
          <w:color w:val="000000"/>
          <w:sz w:val="22"/>
          <w:szCs w:val="22"/>
        </w:rPr>
        <w:t>ill a cover sheet show for M1?</w:t>
      </w:r>
    </w:p>
    <w:p w14:paraId="154E0F4D" w14:textId="7CAF71E8" w:rsidR="00AC4259" w:rsidRPr="003454F5" w:rsidRDefault="00AC4259" w:rsidP="00AC4259">
      <w:pPr>
        <w:ind w:left="720"/>
        <w:rPr>
          <w:rFonts w:ascii="Arial" w:eastAsia="Times New Roman" w:hAnsi="Arial" w:cs="Arial"/>
          <w:color w:val="000000"/>
          <w:sz w:val="22"/>
          <w:szCs w:val="22"/>
        </w:rPr>
      </w:pPr>
      <w:r w:rsidRPr="009B73CF">
        <w:rPr>
          <w:rFonts w:ascii="Arial" w:eastAsia="Times New Roman" w:hAnsi="Arial" w:cs="Arial"/>
          <w:b/>
          <w:color w:val="000000"/>
          <w:sz w:val="22"/>
          <w:szCs w:val="22"/>
        </w:rPr>
        <w:t>Answer</w:t>
      </w:r>
      <w:r w:rsidRPr="0033602B">
        <w:rPr>
          <w:rFonts w:ascii="Arial" w:eastAsia="Times New Roman" w:hAnsi="Arial" w:cs="Arial"/>
          <w:color w:val="000000"/>
          <w:sz w:val="22"/>
          <w:szCs w:val="22"/>
        </w:rPr>
        <w:t>:</w:t>
      </w:r>
      <w:r w:rsidR="003454F5" w:rsidRPr="0033602B">
        <w:rPr>
          <w:rFonts w:ascii="Arial" w:eastAsia="Times New Roman" w:hAnsi="Arial" w:cs="Arial"/>
          <w:color w:val="000000"/>
          <w:sz w:val="22"/>
          <w:szCs w:val="22"/>
        </w:rPr>
        <w:t xml:space="preserve"> </w:t>
      </w:r>
      <w:r w:rsidR="00031C67">
        <w:rPr>
          <w:rFonts w:ascii="Arial" w:eastAsia="Times New Roman" w:hAnsi="Arial" w:cs="Arial"/>
          <w:color w:val="000000"/>
          <w:sz w:val="22"/>
          <w:szCs w:val="22"/>
        </w:rPr>
        <w:t>The system will not prevent you from requesting a specific claim month or payment type.</w:t>
      </w:r>
    </w:p>
    <w:p w14:paraId="6EADA967" w14:textId="77777777" w:rsidR="00AC4259" w:rsidRPr="008C69AE" w:rsidRDefault="00AC4259" w:rsidP="00AC4259">
      <w:pPr>
        <w:ind w:left="720"/>
        <w:rPr>
          <w:rFonts w:ascii="Arial" w:eastAsia="Times New Roman" w:hAnsi="Arial" w:cs="Arial"/>
          <w:sz w:val="22"/>
          <w:szCs w:val="22"/>
        </w:rPr>
      </w:pPr>
    </w:p>
    <w:p w14:paraId="1748C99C" w14:textId="77777777" w:rsidR="00B00AEF" w:rsidRPr="00B00AEF" w:rsidRDefault="00AC4259" w:rsidP="00B00AEF">
      <w:pPr>
        <w:numPr>
          <w:ilvl w:val="0"/>
          <w:numId w:val="29"/>
        </w:numPr>
        <w:rPr>
          <w:rFonts w:ascii="Arial" w:eastAsia="Times New Roman" w:hAnsi="Arial" w:cs="Arial"/>
          <w:color w:val="000000"/>
          <w:sz w:val="22"/>
          <w:szCs w:val="22"/>
        </w:rPr>
      </w:pPr>
      <w:r w:rsidRPr="00B00AEF">
        <w:rPr>
          <w:rFonts w:ascii="Arial" w:eastAsia="Times New Roman" w:hAnsi="Arial" w:cs="Arial"/>
          <w:b/>
          <w:i/>
          <w:color w:val="000000"/>
          <w:sz w:val="22"/>
          <w:szCs w:val="22"/>
        </w:rPr>
        <w:t xml:space="preserve">Question: </w:t>
      </w:r>
      <w:r w:rsidR="00B00AEF">
        <w:rPr>
          <w:rFonts w:ascii="Arial" w:eastAsia="Times New Roman" w:hAnsi="Arial" w:cs="Arial"/>
          <w:b/>
          <w:i/>
          <w:color w:val="000000"/>
          <w:sz w:val="22"/>
          <w:szCs w:val="22"/>
        </w:rPr>
        <w:t>U</w:t>
      </w:r>
      <w:r w:rsidR="00B00AEF" w:rsidRPr="00B00AEF">
        <w:rPr>
          <w:rFonts w:ascii="Arial" w:eastAsia="Times New Roman" w:hAnsi="Arial" w:cs="Arial"/>
          <w:b/>
          <w:i/>
          <w:color w:val="000000"/>
          <w:sz w:val="22"/>
          <w:szCs w:val="22"/>
        </w:rPr>
        <w:t>sing the new portal, do we need to make a request for all payments we wish to receive?</w:t>
      </w:r>
    </w:p>
    <w:p w14:paraId="5E6B1C71" w14:textId="77777777" w:rsidR="00AC4259" w:rsidRPr="003454F5" w:rsidRDefault="00AC4259" w:rsidP="00B00AEF">
      <w:pPr>
        <w:ind w:left="720"/>
        <w:rPr>
          <w:rFonts w:ascii="Arial" w:eastAsia="Times New Roman" w:hAnsi="Arial" w:cs="Arial"/>
          <w:color w:val="000000"/>
          <w:sz w:val="22"/>
          <w:szCs w:val="22"/>
        </w:rPr>
      </w:pPr>
      <w:r w:rsidRPr="00B00AEF">
        <w:rPr>
          <w:rFonts w:ascii="Arial" w:eastAsia="Times New Roman" w:hAnsi="Arial" w:cs="Arial"/>
          <w:b/>
          <w:color w:val="000000"/>
          <w:sz w:val="22"/>
          <w:szCs w:val="22"/>
        </w:rPr>
        <w:t xml:space="preserve">Answer: </w:t>
      </w:r>
      <w:r w:rsidR="008A4269">
        <w:rPr>
          <w:rFonts w:ascii="Arial" w:eastAsia="Times New Roman" w:hAnsi="Arial" w:cs="Arial"/>
          <w:color w:val="000000"/>
          <w:sz w:val="22"/>
          <w:szCs w:val="22"/>
        </w:rPr>
        <w:t>ENs should submit payment requests for each claim month and type of payment. For example, if an EN wants to request 3 outcome payments for January thru March 2014, the EN must submit a separate payment request for: Claim month January 2014, Type of claim: Outcome; Claim month: February 2014, Type of claim: Outcome; Claim month: March 2014; Type of claim: Outcome.</w:t>
      </w:r>
    </w:p>
    <w:p w14:paraId="4E2F12C9" w14:textId="77777777" w:rsidR="00AC4259" w:rsidRPr="008C69AE" w:rsidRDefault="00AC4259" w:rsidP="00AC4259">
      <w:pPr>
        <w:ind w:left="720"/>
        <w:rPr>
          <w:rFonts w:ascii="Arial" w:eastAsia="Times New Roman" w:hAnsi="Arial" w:cs="Arial"/>
          <w:color w:val="000000"/>
          <w:sz w:val="22"/>
          <w:szCs w:val="22"/>
        </w:rPr>
      </w:pPr>
    </w:p>
    <w:p w14:paraId="7EF08CE5" w14:textId="77777777" w:rsidR="00AC4259" w:rsidRPr="00663075" w:rsidRDefault="00AC4259" w:rsidP="00280E93">
      <w:pPr>
        <w:numPr>
          <w:ilvl w:val="0"/>
          <w:numId w:val="29"/>
        </w:numPr>
        <w:rPr>
          <w:rFonts w:ascii="Arial" w:eastAsia="Times New Roman" w:hAnsi="Arial" w:cs="Arial"/>
          <w:color w:val="000000"/>
          <w:sz w:val="22"/>
          <w:szCs w:val="22"/>
        </w:rPr>
      </w:pPr>
      <w:r w:rsidRPr="00663075">
        <w:rPr>
          <w:rFonts w:ascii="Arial" w:eastAsia="Times New Roman" w:hAnsi="Arial" w:cs="Arial"/>
          <w:b/>
          <w:i/>
          <w:color w:val="000000"/>
          <w:sz w:val="22"/>
          <w:szCs w:val="22"/>
        </w:rPr>
        <w:t xml:space="preserve">Question: </w:t>
      </w:r>
      <w:r w:rsidR="00280E93" w:rsidRPr="00280E93">
        <w:rPr>
          <w:rFonts w:ascii="Arial" w:eastAsia="Times New Roman" w:hAnsi="Arial" w:cs="Arial"/>
          <w:b/>
          <w:i/>
          <w:color w:val="000000"/>
          <w:sz w:val="22"/>
          <w:szCs w:val="22"/>
        </w:rPr>
        <w:t>Is there a difference between e-pay and Universal Auto Pay?</w:t>
      </w:r>
    </w:p>
    <w:p w14:paraId="6D5A3243" w14:textId="609E6AA6" w:rsidR="00AC4259" w:rsidRPr="00663075" w:rsidRDefault="00AC4259" w:rsidP="00AC4259">
      <w:pPr>
        <w:ind w:left="720"/>
        <w:rPr>
          <w:rFonts w:ascii="Arial" w:eastAsia="Times New Roman" w:hAnsi="Arial" w:cs="Arial"/>
          <w:color w:val="000000"/>
          <w:sz w:val="22"/>
          <w:szCs w:val="22"/>
        </w:rPr>
      </w:pPr>
      <w:r w:rsidRPr="00280E93">
        <w:rPr>
          <w:rFonts w:ascii="Arial" w:eastAsia="Times New Roman" w:hAnsi="Arial" w:cs="Arial"/>
          <w:b/>
          <w:color w:val="000000"/>
          <w:sz w:val="22"/>
          <w:szCs w:val="22"/>
        </w:rPr>
        <w:t>Answer:</w:t>
      </w:r>
      <w:r w:rsidRPr="00663075">
        <w:rPr>
          <w:rFonts w:ascii="Arial" w:eastAsia="Times New Roman" w:hAnsi="Arial" w:cs="Arial"/>
          <w:b/>
          <w:i/>
          <w:color w:val="000000"/>
          <w:sz w:val="22"/>
          <w:szCs w:val="22"/>
        </w:rPr>
        <w:t xml:space="preserve"> </w:t>
      </w:r>
      <w:r w:rsidR="00280E93" w:rsidRPr="00280E93">
        <w:rPr>
          <w:rFonts w:ascii="Arial" w:eastAsia="Times New Roman" w:hAnsi="Arial" w:cs="Arial"/>
          <w:color w:val="000000"/>
          <w:sz w:val="22"/>
          <w:szCs w:val="22"/>
        </w:rPr>
        <w:t>Universal Auto Pay is a type of e-</w:t>
      </w:r>
      <w:r w:rsidR="008A4269">
        <w:rPr>
          <w:rFonts w:ascii="Arial" w:eastAsia="Times New Roman" w:hAnsi="Arial" w:cs="Arial"/>
          <w:color w:val="000000"/>
          <w:sz w:val="22"/>
          <w:szCs w:val="22"/>
        </w:rPr>
        <w:t>P</w:t>
      </w:r>
      <w:r w:rsidR="00280E93" w:rsidRPr="00280E93">
        <w:rPr>
          <w:rFonts w:ascii="Arial" w:eastAsia="Times New Roman" w:hAnsi="Arial" w:cs="Arial"/>
          <w:color w:val="000000"/>
          <w:sz w:val="22"/>
          <w:szCs w:val="22"/>
        </w:rPr>
        <w:t xml:space="preserve">ay process. </w:t>
      </w:r>
      <w:r w:rsidR="005940DA" w:rsidRPr="00280E93">
        <w:rPr>
          <w:rFonts w:ascii="Arial" w:eastAsia="Times New Roman" w:hAnsi="Arial" w:cs="Arial"/>
          <w:color w:val="000000"/>
          <w:sz w:val="22"/>
          <w:szCs w:val="22"/>
        </w:rPr>
        <w:t>E-Pay</w:t>
      </w:r>
      <w:r w:rsidR="00280E93" w:rsidRPr="00280E93">
        <w:rPr>
          <w:rFonts w:ascii="Arial" w:eastAsia="Times New Roman" w:hAnsi="Arial" w:cs="Arial"/>
          <w:color w:val="000000"/>
          <w:sz w:val="22"/>
          <w:szCs w:val="22"/>
        </w:rPr>
        <w:t xml:space="preserve"> will be expanded in the future for all ENs</w:t>
      </w:r>
      <w:r w:rsidR="00280E93" w:rsidRPr="00280E93">
        <w:rPr>
          <w:rFonts w:ascii="Arial" w:eastAsia="Times New Roman" w:hAnsi="Arial" w:cs="Arial"/>
          <w:b/>
          <w:i/>
          <w:color w:val="000000"/>
          <w:sz w:val="22"/>
          <w:szCs w:val="22"/>
        </w:rPr>
        <w:t>.</w:t>
      </w:r>
    </w:p>
    <w:p w14:paraId="384724F5" w14:textId="77777777" w:rsidR="000B099A" w:rsidRDefault="000B099A" w:rsidP="000B099A">
      <w:pPr>
        <w:rPr>
          <w:rFonts w:ascii="Arial" w:eastAsia="Times New Roman" w:hAnsi="Arial" w:cs="Arial"/>
          <w:sz w:val="22"/>
          <w:szCs w:val="22"/>
        </w:rPr>
      </w:pPr>
    </w:p>
    <w:p w14:paraId="1C61A525" w14:textId="77777777" w:rsidR="00280E93" w:rsidRPr="00280E93" w:rsidRDefault="00280E93" w:rsidP="00280E93">
      <w:pPr>
        <w:pStyle w:val="ListParagraph"/>
        <w:numPr>
          <w:ilvl w:val="0"/>
          <w:numId w:val="29"/>
        </w:numPr>
        <w:rPr>
          <w:rFonts w:ascii="Arial" w:eastAsia="Times New Roman" w:hAnsi="Arial" w:cs="Arial"/>
          <w:color w:val="000000"/>
        </w:rPr>
      </w:pPr>
      <w:r w:rsidRPr="00280E93">
        <w:rPr>
          <w:rFonts w:ascii="Arial" w:eastAsia="Times New Roman" w:hAnsi="Arial" w:cs="Arial"/>
          <w:b/>
          <w:i/>
          <w:color w:val="000000"/>
        </w:rPr>
        <w:t>Question: Is there more information on the WF e-pay on the website somewhere? All I've found is on Universal Auto Pay. How do we learn more about the e-pay function?</w:t>
      </w:r>
    </w:p>
    <w:p w14:paraId="6909439F" w14:textId="77777777" w:rsidR="00280E93" w:rsidRDefault="00280E93" w:rsidP="00280E93">
      <w:pPr>
        <w:pStyle w:val="ListParagraph"/>
        <w:rPr>
          <w:rFonts w:ascii="Arial" w:eastAsia="Times New Roman" w:hAnsi="Arial" w:cs="Arial"/>
          <w:color w:val="000000"/>
        </w:rPr>
      </w:pPr>
      <w:r w:rsidRPr="00663075">
        <w:rPr>
          <w:rFonts w:ascii="Arial" w:eastAsia="Times New Roman" w:hAnsi="Arial" w:cs="Arial"/>
          <w:b/>
          <w:color w:val="000000"/>
        </w:rPr>
        <w:t>Answer:</w:t>
      </w:r>
      <w:r w:rsidRPr="00663075">
        <w:rPr>
          <w:rFonts w:ascii="Arial" w:eastAsia="Times New Roman" w:hAnsi="Arial" w:cs="Arial"/>
          <w:color w:val="000000"/>
        </w:rPr>
        <w:t xml:space="preserve"> You may contact your Account Specialist for questions regarding your WF e-pay question.</w:t>
      </w:r>
    </w:p>
    <w:p w14:paraId="23741A08" w14:textId="77777777" w:rsidR="00280E93" w:rsidRDefault="00280E93" w:rsidP="00280E93">
      <w:pPr>
        <w:pStyle w:val="ListParagraph"/>
        <w:rPr>
          <w:rFonts w:ascii="Arial" w:eastAsia="Times New Roman" w:hAnsi="Arial" w:cs="Arial"/>
          <w:color w:val="000000"/>
        </w:rPr>
      </w:pPr>
    </w:p>
    <w:p w14:paraId="381774A1" w14:textId="77777777" w:rsidR="00280E93" w:rsidRPr="002C7F86" w:rsidRDefault="00280E93" w:rsidP="00280E93">
      <w:pPr>
        <w:pStyle w:val="ListParagraph"/>
        <w:numPr>
          <w:ilvl w:val="0"/>
          <w:numId w:val="29"/>
        </w:numPr>
        <w:rPr>
          <w:rFonts w:ascii="Arial" w:eastAsia="Times New Roman" w:hAnsi="Arial" w:cs="Arial"/>
          <w:color w:val="000000"/>
        </w:rPr>
      </w:pPr>
      <w:r w:rsidRPr="002C7F86">
        <w:rPr>
          <w:rFonts w:ascii="Arial" w:eastAsia="Times New Roman" w:hAnsi="Arial" w:cs="Arial"/>
          <w:b/>
          <w:i/>
          <w:color w:val="000000"/>
        </w:rPr>
        <w:t>Question: Will the QBER still being used</w:t>
      </w:r>
      <w:r>
        <w:rPr>
          <w:rFonts w:ascii="Arial" w:eastAsia="Times New Roman" w:hAnsi="Arial" w:cs="Arial"/>
          <w:b/>
          <w:i/>
          <w:color w:val="000000"/>
        </w:rPr>
        <w:t>?</w:t>
      </w:r>
    </w:p>
    <w:p w14:paraId="76E22884" w14:textId="77777777" w:rsidR="00280E93" w:rsidRPr="002C7F86" w:rsidRDefault="00280E93" w:rsidP="00280E93">
      <w:pPr>
        <w:pStyle w:val="ListParagraph"/>
        <w:rPr>
          <w:rFonts w:ascii="Arial" w:eastAsia="Times New Roman" w:hAnsi="Arial" w:cs="Arial"/>
          <w:color w:val="000000"/>
        </w:rPr>
      </w:pPr>
      <w:r w:rsidRPr="002C7F86">
        <w:rPr>
          <w:rFonts w:ascii="Arial" w:eastAsia="Times New Roman" w:hAnsi="Arial" w:cs="Arial"/>
          <w:b/>
          <w:color w:val="000000"/>
        </w:rPr>
        <w:t xml:space="preserve">Answer: </w:t>
      </w:r>
      <w:r w:rsidRPr="002C7F86">
        <w:rPr>
          <w:rFonts w:ascii="Arial" w:eastAsia="Times New Roman" w:hAnsi="Arial" w:cs="Arial"/>
          <w:color w:val="000000"/>
        </w:rPr>
        <w:t>QBE</w:t>
      </w:r>
      <w:r>
        <w:rPr>
          <w:rFonts w:ascii="Arial" w:eastAsia="Times New Roman" w:hAnsi="Arial" w:cs="Arial"/>
          <w:color w:val="000000"/>
        </w:rPr>
        <w:t>R is no longer available online; however, you can fax a prior QBER with a future payment request.</w:t>
      </w:r>
    </w:p>
    <w:p w14:paraId="5D393C99" w14:textId="77777777" w:rsidR="00280E93" w:rsidRPr="00B00AEF" w:rsidRDefault="00280E93" w:rsidP="00280E93">
      <w:pPr>
        <w:numPr>
          <w:ilvl w:val="0"/>
          <w:numId w:val="29"/>
        </w:numPr>
        <w:rPr>
          <w:rFonts w:ascii="Arial" w:eastAsia="Times New Roman" w:hAnsi="Arial" w:cs="Arial"/>
          <w:color w:val="000000"/>
          <w:sz w:val="22"/>
          <w:szCs w:val="22"/>
        </w:rPr>
      </w:pPr>
      <w:r w:rsidRPr="00B00AEF">
        <w:rPr>
          <w:rFonts w:ascii="Arial" w:eastAsia="Times New Roman" w:hAnsi="Arial" w:cs="Arial"/>
          <w:b/>
          <w:i/>
          <w:color w:val="000000"/>
          <w:sz w:val="22"/>
          <w:szCs w:val="22"/>
        </w:rPr>
        <w:t>Question:</w:t>
      </w:r>
      <w:r w:rsidRPr="00280E93">
        <w:t xml:space="preserve"> </w:t>
      </w:r>
      <w:r>
        <w:rPr>
          <w:rFonts w:ascii="Arial" w:eastAsia="Times New Roman" w:hAnsi="Arial" w:cs="Arial"/>
          <w:b/>
          <w:i/>
          <w:color w:val="000000"/>
          <w:sz w:val="22"/>
          <w:szCs w:val="22"/>
        </w:rPr>
        <w:t>W</w:t>
      </w:r>
      <w:r w:rsidRPr="00280E93">
        <w:rPr>
          <w:rFonts w:ascii="Arial" w:eastAsia="Times New Roman" w:hAnsi="Arial" w:cs="Arial"/>
          <w:b/>
          <w:i/>
          <w:color w:val="000000"/>
          <w:sz w:val="22"/>
          <w:szCs w:val="22"/>
        </w:rPr>
        <w:t>hen entering payroll information, will the portal identify earnings levels- such as the earnings estimator does-? or will we need to determine the earnings levels prior to entering into the new portal to determine if a payment request is possible</w:t>
      </w:r>
      <w:r>
        <w:rPr>
          <w:rFonts w:ascii="Arial" w:eastAsia="Times New Roman" w:hAnsi="Arial" w:cs="Arial"/>
          <w:b/>
          <w:i/>
          <w:color w:val="000000"/>
          <w:sz w:val="22"/>
          <w:szCs w:val="22"/>
        </w:rPr>
        <w:t>?</w:t>
      </w:r>
    </w:p>
    <w:p w14:paraId="77D6A21B" w14:textId="44871AA0" w:rsidR="00280E93" w:rsidRPr="00280E93" w:rsidRDefault="00280E93" w:rsidP="00280E93">
      <w:pPr>
        <w:ind w:left="720"/>
        <w:rPr>
          <w:rFonts w:ascii="Arial" w:eastAsia="Times New Roman" w:hAnsi="Arial" w:cs="Arial"/>
          <w:color w:val="000000"/>
          <w:sz w:val="22"/>
          <w:szCs w:val="22"/>
        </w:rPr>
      </w:pPr>
      <w:r w:rsidRPr="00B00AEF">
        <w:rPr>
          <w:rFonts w:ascii="Arial" w:eastAsia="Times New Roman" w:hAnsi="Arial" w:cs="Arial"/>
          <w:b/>
          <w:color w:val="000000"/>
          <w:sz w:val="22"/>
          <w:szCs w:val="22"/>
        </w:rPr>
        <w:t xml:space="preserve">Answer: </w:t>
      </w:r>
      <w:r w:rsidRPr="00280E93">
        <w:rPr>
          <w:rFonts w:ascii="Arial" w:eastAsia="Times New Roman" w:hAnsi="Arial" w:cs="Arial"/>
          <w:color w:val="000000"/>
          <w:sz w:val="22"/>
          <w:szCs w:val="22"/>
        </w:rPr>
        <w:t>The portal does not perform any calculations</w:t>
      </w:r>
      <w:r>
        <w:rPr>
          <w:rFonts w:ascii="Arial" w:eastAsia="Times New Roman" w:hAnsi="Arial" w:cs="Arial"/>
          <w:b/>
          <w:color w:val="000000"/>
          <w:sz w:val="22"/>
          <w:szCs w:val="22"/>
        </w:rPr>
        <w:t xml:space="preserve"> </w:t>
      </w:r>
      <w:r>
        <w:rPr>
          <w:rFonts w:ascii="Arial" w:eastAsia="Times New Roman" w:hAnsi="Arial" w:cs="Arial"/>
          <w:color w:val="000000"/>
          <w:sz w:val="22"/>
          <w:szCs w:val="22"/>
        </w:rPr>
        <w:t>or earnings estimation.  However, i</w:t>
      </w:r>
      <w:r w:rsidRPr="00280E93">
        <w:rPr>
          <w:rFonts w:ascii="Arial" w:eastAsia="Times New Roman" w:hAnsi="Arial" w:cs="Arial"/>
          <w:color w:val="000000"/>
          <w:sz w:val="22"/>
          <w:szCs w:val="22"/>
        </w:rPr>
        <w:t xml:space="preserve">n the future, the new portal will determine if earnings evidence is required </w:t>
      </w:r>
      <w:r>
        <w:rPr>
          <w:rFonts w:ascii="Arial" w:eastAsia="Times New Roman" w:hAnsi="Arial" w:cs="Arial"/>
          <w:color w:val="000000"/>
          <w:sz w:val="22"/>
          <w:szCs w:val="22"/>
        </w:rPr>
        <w:t>or not</w:t>
      </w:r>
      <w:r w:rsidR="00856804">
        <w:rPr>
          <w:rFonts w:ascii="Arial" w:eastAsia="Times New Roman" w:hAnsi="Arial" w:cs="Arial"/>
          <w:color w:val="000000"/>
          <w:sz w:val="22"/>
          <w:szCs w:val="22"/>
        </w:rPr>
        <w:t xml:space="preserve"> when you request a payment</w:t>
      </w:r>
      <w:r>
        <w:rPr>
          <w:rFonts w:ascii="Arial" w:eastAsia="Times New Roman" w:hAnsi="Arial" w:cs="Arial"/>
          <w:color w:val="000000"/>
          <w:sz w:val="22"/>
          <w:szCs w:val="22"/>
        </w:rPr>
        <w:t>.  When</w:t>
      </w:r>
      <w:r w:rsidRPr="00280E93">
        <w:rPr>
          <w:rFonts w:ascii="Arial" w:eastAsia="Times New Roman" w:hAnsi="Arial" w:cs="Arial"/>
          <w:color w:val="000000"/>
          <w:sz w:val="22"/>
          <w:szCs w:val="22"/>
        </w:rPr>
        <w:t xml:space="preserve"> the SSN and claim month are entered</w:t>
      </w:r>
      <w:r>
        <w:rPr>
          <w:rFonts w:ascii="Arial" w:eastAsia="Times New Roman" w:hAnsi="Arial" w:cs="Arial"/>
          <w:color w:val="000000"/>
          <w:sz w:val="22"/>
          <w:szCs w:val="22"/>
        </w:rPr>
        <w:t xml:space="preserve">, the system will </w:t>
      </w:r>
      <w:r w:rsidRPr="00280E93">
        <w:rPr>
          <w:rFonts w:ascii="Arial" w:eastAsia="Times New Roman" w:hAnsi="Arial" w:cs="Arial"/>
          <w:color w:val="000000"/>
          <w:sz w:val="22"/>
          <w:szCs w:val="22"/>
        </w:rPr>
        <w:t>check various SSN systems</w:t>
      </w:r>
      <w:r>
        <w:rPr>
          <w:rFonts w:ascii="Arial" w:eastAsia="Times New Roman" w:hAnsi="Arial" w:cs="Arial"/>
          <w:color w:val="000000"/>
          <w:sz w:val="22"/>
          <w:szCs w:val="22"/>
        </w:rPr>
        <w:t xml:space="preserve"> to verify if qualifying earnings are available</w:t>
      </w:r>
      <w:r w:rsidRPr="00280E93">
        <w:rPr>
          <w:rFonts w:ascii="Arial" w:eastAsia="Times New Roman" w:hAnsi="Arial" w:cs="Arial"/>
          <w:color w:val="000000"/>
          <w:sz w:val="22"/>
          <w:szCs w:val="22"/>
        </w:rPr>
        <w:t xml:space="preserve">. Until then, you </w:t>
      </w:r>
      <w:r w:rsidRPr="00280E93">
        <w:rPr>
          <w:rFonts w:ascii="Arial" w:eastAsia="Times New Roman" w:hAnsi="Arial" w:cs="Arial"/>
          <w:color w:val="000000"/>
          <w:sz w:val="22"/>
          <w:szCs w:val="22"/>
        </w:rPr>
        <w:lastRenderedPageBreak/>
        <w:t xml:space="preserve">can key in up to </w:t>
      </w:r>
      <w:r w:rsidR="0062615B">
        <w:rPr>
          <w:rFonts w:ascii="Arial" w:eastAsia="Times New Roman" w:hAnsi="Arial" w:cs="Arial"/>
          <w:color w:val="000000"/>
          <w:sz w:val="22"/>
          <w:szCs w:val="22"/>
        </w:rPr>
        <w:t>2</w:t>
      </w:r>
      <w:r w:rsidRPr="00280E93">
        <w:rPr>
          <w:rFonts w:ascii="Arial" w:eastAsia="Times New Roman" w:hAnsi="Arial" w:cs="Arial"/>
          <w:color w:val="000000"/>
          <w:sz w:val="22"/>
          <w:szCs w:val="22"/>
        </w:rPr>
        <w:t xml:space="preserve">5 earnings </w:t>
      </w:r>
      <w:r>
        <w:rPr>
          <w:rFonts w:ascii="Arial" w:eastAsia="Times New Roman" w:hAnsi="Arial" w:cs="Arial"/>
          <w:color w:val="000000"/>
          <w:sz w:val="22"/>
          <w:szCs w:val="22"/>
        </w:rPr>
        <w:t>entries and fax any additional earnings you have using the fax coversheet.</w:t>
      </w:r>
    </w:p>
    <w:p w14:paraId="0015CE90" w14:textId="77777777" w:rsidR="00C80EAA" w:rsidRDefault="00C80EAA" w:rsidP="00B06108">
      <w:pPr>
        <w:rPr>
          <w:rFonts w:ascii="Arial" w:eastAsia="Times New Roman" w:hAnsi="Arial" w:cs="Arial"/>
          <w:sz w:val="22"/>
          <w:szCs w:val="22"/>
        </w:rPr>
      </w:pPr>
    </w:p>
    <w:p w14:paraId="5FA21B64" w14:textId="77777777" w:rsidR="00B06108" w:rsidRPr="008C69AE" w:rsidRDefault="00B06108" w:rsidP="00B06108">
      <w:pPr>
        <w:rPr>
          <w:rFonts w:ascii="Arial" w:eastAsia="Times New Roman" w:hAnsi="Arial" w:cs="Arial"/>
          <w:b/>
          <w:sz w:val="22"/>
          <w:szCs w:val="22"/>
          <w:u w:val="single"/>
        </w:rPr>
      </w:pPr>
      <w:r>
        <w:rPr>
          <w:rFonts w:ascii="Arial" w:eastAsia="Times New Roman" w:hAnsi="Arial" w:cs="Arial"/>
          <w:b/>
          <w:sz w:val="22"/>
          <w:szCs w:val="22"/>
          <w:u w:val="single"/>
        </w:rPr>
        <w:t>Presentation Materials</w:t>
      </w:r>
    </w:p>
    <w:p w14:paraId="6901A431" w14:textId="77777777" w:rsidR="00B06108" w:rsidRPr="008C69AE" w:rsidRDefault="00B06108" w:rsidP="00B06108">
      <w:pPr>
        <w:ind w:left="720"/>
        <w:rPr>
          <w:rFonts w:ascii="Arial" w:eastAsia="Times New Roman" w:hAnsi="Arial" w:cs="Arial"/>
          <w:b/>
          <w:sz w:val="22"/>
          <w:szCs w:val="22"/>
          <w:u w:val="single"/>
        </w:rPr>
      </w:pPr>
    </w:p>
    <w:p w14:paraId="7F04E39C" w14:textId="77777777" w:rsidR="00B06108" w:rsidRPr="00EC4841" w:rsidRDefault="00B06108" w:rsidP="00B06108">
      <w:pPr>
        <w:numPr>
          <w:ilvl w:val="0"/>
          <w:numId w:val="30"/>
        </w:numPr>
        <w:rPr>
          <w:rFonts w:ascii="Arial" w:eastAsia="Times New Roman" w:hAnsi="Arial" w:cs="Arial"/>
          <w:sz w:val="22"/>
          <w:szCs w:val="22"/>
        </w:rPr>
      </w:pPr>
      <w:r w:rsidRPr="00EC4841">
        <w:rPr>
          <w:rFonts w:ascii="Arial" w:eastAsia="Times New Roman" w:hAnsi="Arial" w:cs="Arial"/>
          <w:b/>
          <w:i/>
          <w:sz w:val="22"/>
          <w:szCs w:val="22"/>
        </w:rPr>
        <w:t xml:space="preserve">Question: </w:t>
      </w:r>
      <w:r>
        <w:rPr>
          <w:rFonts w:ascii="Arial" w:eastAsia="Times New Roman" w:hAnsi="Arial" w:cs="Arial"/>
          <w:b/>
          <w:i/>
          <w:sz w:val="22"/>
          <w:szCs w:val="22"/>
        </w:rPr>
        <w:t>Are there going to be written instructions on how to perform all of these functions sent out after the call?</w:t>
      </w:r>
    </w:p>
    <w:p w14:paraId="799CC284" w14:textId="2F47EE86" w:rsidR="00B06108" w:rsidRDefault="00B06108" w:rsidP="00B06108">
      <w:pPr>
        <w:ind w:left="720"/>
        <w:rPr>
          <w:rFonts w:ascii="Arial" w:eastAsia="Times New Roman" w:hAnsi="Arial" w:cs="Arial"/>
          <w:sz w:val="22"/>
          <w:szCs w:val="22"/>
        </w:rPr>
      </w:pPr>
      <w:r w:rsidRPr="00EC4841">
        <w:rPr>
          <w:rFonts w:ascii="Arial" w:eastAsia="Times New Roman" w:hAnsi="Arial" w:cs="Arial"/>
          <w:b/>
          <w:sz w:val="22"/>
          <w:szCs w:val="22"/>
        </w:rPr>
        <w:t>Answer:</w:t>
      </w:r>
      <w:r w:rsidRPr="00EC4841">
        <w:rPr>
          <w:rFonts w:ascii="Arial" w:eastAsia="Times New Roman" w:hAnsi="Arial" w:cs="Arial"/>
          <w:sz w:val="22"/>
          <w:szCs w:val="22"/>
        </w:rPr>
        <w:t xml:space="preserve"> </w:t>
      </w:r>
      <w:r w:rsidR="008122A0">
        <w:rPr>
          <w:rFonts w:ascii="Arial" w:eastAsia="Times New Roman" w:hAnsi="Arial" w:cs="Arial"/>
          <w:sz w:val="22"/>
          <w:szCs w:val="22"/>
        </w:rPr>
        <w:t xml:space="preserve">Structured training will be provided to all users of the new system prior to gaining access.  You will receive detailed instructions and printed materials for your reference and use.  </w:t>
      </w:r>
    </w:p>
    <w:p w14:paraId="0DDF430F" w14:textId="77777777" w:rsidR="00B06108" w:rsidRPr="00EC4841" w:rsidRDefault="00B06108" w:rsidP="00B06108">
      <w:pPr>
        <w:ind w:left="720"/>
        <w:rPr>
          <w:rFonts w:ascii="Arial" w:eastAsia="Times New Roman" w:hAnsi="Arial" w:cs="Arial"/>
          <w:sz w:val="22"/>
          <w:szCs w:val="22"/>
        </w:rPr>
      </w:pPr>
    </w:p>
    <w:p w14:paraId="491C48BA" w14:textId="77777777" w:rsidR="00B06108" w:rsidRPr="008C69AE" w:rsidRDefault="00B06108" w:rsidP="00B06108">
      <w:pPr>
        <w:numPr>
          <w:ilvl w:val="0"/>
          <w:numId w:val="30"/>
        </w:numPr>
        <w:rPr>
          <w:rFonts w:ascii="Arial" w:eastAsia="Times New Roman" w:hAnsi="Arial" w:cs="Arial"/>
          <w:b/>
          <w:i/>
          <w:sz w:val="22"/>
          <w:szCs w:val="22"/>
        </w:rPr>
      </w:pPr>
      <w:r w:rsidRPr="008C69AE">
        <w:rPr>
          <w:rFonts w:ascii="Arial" w:eastAsia="Times New Roman" w:hAnsi="Arial" w:cs="Arial"/>
          <w:b/>
          <w:i/>
          <w:sz w:val="22"/>
          <w:szCs w:val="22"/>
        </w:rPr>
        <w:t xml:space="preserve">Question: </w:t>
      </w:r>
      <w:r w:rsidR="008122A0">
        <w:rPr>
          <w:rFonts w:ascii="Arial" w:eastAsia="Times New Roman" w:hAnsi="Arial" w:cs="Arial"/>
          <w:b/>
          <w:i/>
          <w:sz w:val="22"/>
          <w:szCs w:val="22"/>
        </w:rPr>
        <w:t>Will the presentation be available online after the call?</w:t>
      </w:r>
    </w:p>
    <w:p w14:paraId="5D1EDCD6" w14:textId="7B66685D" w:rsidR="00B06108" w:rsidRPr="008C69AE" w:rsidRDefault="00B06108" w:rsidP="00B06108">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t>
      </w:r>
      <w:r w:rsidR="0062615B">
        <w:rPr>
          <w:rFonts w:ascii="Arial" w:eastAsia="Times New Roman" w:hAnsi="Arial" w:cs="Arial"/>
          <w:sz w:val="22"/>
          <w:szCs w:val="22"/>
        </w:rPr>
        <w:t>No.</w:t>
      </w:r>
      <w:r w:rsidR="00C82DD8">
        <w:rPr>
          <w:rFonts w:ascii="Arial" w:eastAsia="Times New Roman" w:hAnsi="Arial" w:cs="Arial"/>
          <w:sz w:val="22"/>
          <w:szCs w:val="22"/>
        </w:rPr>
        <w:t xml:space="preserve"> To avoid confusion we will not be providing copies of materials with outdated screen shots. The training materials you will receive will have the final production version of all of the new portal screens.</w:t>
      </w:r>
    </w:p>
    <w:p w14:paraId="040AF2B6" w14:textId="77777777" w:rsidR="00B06108" w:rsidRPr="008C69AE" w:rsidRDefault="00B06108" w:rsidP="00B06108">
      <w:pPr>
        <w:rPr>
          <w:rFonts w:ascii="Arial" w:eastAsia="Times New Roman" w:hAnsi="Arial" w:cs="Arial"/>
          <w:sz w:val="22"/>
          <w:szCs w:val="22"/>
        </w:rPr>
      </w:pPr>
    </w:p>
    <w:p w14:paraId="330DD1FC" w14:textId="77777777" w:rsidR="00EF134E" w:rsidRPr="008C69AE" w:rsidRDefault="00EF134E" w:rsidP="00E67AF2">
      <w:pPr>
        <w:ind w:left="720"/>
        <w:rPr>
          <w:rFonts w:ascii="Arial" w:eastAsia="Times New Roman" w:hAnsi="Arial" w:cs="Arial"/>
          <w:b/>
          <w:i/>
          <w:sz w:val="22"/>
          <w:szCs w:val="22"/>
        </w:rPr>
      </w:pPr>
    </w:p>
    <w:p w14:paraId="343D8E49" w14:textId="77777777" w:rsidR="00EF134E" w:rsidRPr="008C69AE" w:rsidRDefault="00EF134E" w:rsidP="00A06F09">
      <w:pPr>
        <w:rPr>
          <w:rFonts w:ascii="Arial" w:eastAsia="Times New Roman" w:hAnsi="Arial" w:cs="Arial"/>
          <w:b/>
          <w:sz w:val="22"/>
          <w:szCs w:val="22"/>
          <w:u w:val="single"/>
        </w:rPr>
      </w:pPr>
      <w:r w:rsidRPr="008C69AE">
        <w:rPr>
          <w:rFonts w:ascii="Arial" w:eastAsia="Times New Roman" w:hAnsi="Arial" w:cs="Arial"/>
          <w:b/>
          <w:sz w:val="22"/>
          <w:szCs w:val="22"/>
          <w:u w:val="single"/>
        </w:rPr>
        <w:t>Miscellaneous Questions Regarding the Ticket Portal and related systems</w:t>
      </w:r>
    </w:p>
    <w:p w14:paraId="388842EA" w14:textId="77777777" w:rsidR="00EF134E" w:rsidRPr="008C69AE" w:rsidRDefault="00EF134E" w:rsidP="00E67AF2">
      <w:pPr>
        <w:ind w:left="720"/>
        <w:rPr>
          <w:rFonts w:ascii="Arial" w:eastAsia="Times New Roman" w:hAnsi="Arial" w:cs="Arial"/>
          <w:b/>
          <w:sz w:val="22"/>
          <w:szCs w:val="22"/>
          <w:u w:val="single"/>
        </w:rPr>
      </w:pPr>
    </w:p>
    <w:p w14:paraId="5E7BCDEB" w14:textId="77777777" w:rsidR="00EC4841" w:rsidRPr="00EC4841" w:rsidRDefault="006545E2" w:rsidP="00927AC1">
      <w:pPr>
        <w:numPr>
          <w:ilvl w:val="0"/>
          <w:numId w:val="43"/>
        </w:numPr>
        <w:rPr>
          <w:rFonts w:ascii="Arial" w:eastAsia="Times New Roman" w:hAnsi="Arial" w:cs="Arial"/>
          <w:sz w:val="22"/>
          <w:szCs w:val="22"/>
        </w:rPr>
      </w:pPr>
      <w:r w:rsidRPr="00EC4841">
        <w:rPr>
          <w:rFonts w:ascii="Arial" w:eastAsia="Times New Roman" w:hAnsi="Arial" w:cs="Arial"/>
          <w:b/>
          <w:i/>
          <w:sz w:val="22"/>
          <w:szCs w:val="22"/>
        </w:rPr>
        <w:t xml:space="preserve">Question: </w:t>
      </w:r>
      <w:r w:rsidR="00AC5060">
        <w:rPr>
          <w:rFonts w:ascii="Arial" w:eastAsia="Times New Roman" w:hAnsi="Arial" w:cs="Arial"/>
          <w:b/>
          <w:i/>
          <w:sz w:val="22"/>
          <w:szCs w:val="22"/>
        </w:rPr>
        <w:t>Will the new system allow us to see IRWE’s or subsidies approved?</w:t>
      </w:r>
    </w:p>
    <w:p w14:paraId="4E979214" w14:textId="77777777" w:rsidR="00EF134E" w:rsidRDefault="006545E2" w:rsidP="00EC4841">
      <w:pPr>
        <w:ind w:left="720"/>
        <w:rPr>
          <w:rFonts w:ascii="Arial" w:eastAsia="Times New Roman" w:hAnsi="Arial" w:cs="Arial"/>
          <w:sz w:val="22"/>
          <w:szCs w:val="22"/>
        </w:rPr>
      </w:pPr>
      <w:r w:rsidRPr="00EC4841">
        <w:rPr>
          <w:rFonts w:ascii="Arial" w:eastAsia="Times New Roman" w:hAnsi="Arial" w:cs="Arial"/>
          <w:b/>
          <w:sz w:val="22"/>
          <w:szCs w:val="22"/>
        </w:rPr>
        <w:t>Answer:</w:t>
      </w:r>
      <w:r w:rsidRPr="00EC4841">
        <w:rPr>
          <w:rFonts w:ascii="Arial" w:eastAsia="Times New Roman" w:hAnsi="Arial" w:cs="Arial"/>
          <w:sz w:val="22"/>
          <w:szCs w:val="22"/>
        </w:rPr>
        <w:t xml:space="preserve"> </w:t>
      </w:r>
      <w:r w:rsidR="00AC5060">
        <w:rPr>
          <w:rFonts w:ascii="Arial" w:eastAsia="Times New Roman" w:hAnsi="Arial" w:cs="Arial"/>
          <w:sz w:val="22"/>
          <w:szCs w:val="22"/>
        </w:rPr>
        <w:t>The new Ticket Portal will not provide any information on IRWE’s.</w:t>
      </w:r>
    </w:p>
    <w:p w14:paraId="27CBDDB6" w14:textId="77777777" w:rsidR="00B06108" w:rsidRPr="00EC4841" w:rsidRDefault="00B06108" w:rsidP="00EC4841">
      <w:pPr>
        <w:ind w:left="720"/>
        <w:rPr>
          <w:rFonts w:ascii="Arial" w:eastAsia="Times New Roman" w:hAnsi="Arial" w:cs="Arial"/>
          <w:sz w:val="22"/>
          <w:szCs w:val="22"/>
        </w:rPr>
      </w:pPr>
    </w:p>
    <w:p w14:paraId="53055DCB" w14:textId="77777777" w:rsidR="00EF134E" w:rsidRPr="008C69AE" w:rsidRDefault="00EF134E" w:rsidP="00927AC1">
      <w:pPr>
        <w:numPr>
          <w:ilvl w:val="0"/>
          <w:numId w:val="43"/>
        </w:numPr>
        <w:rPr>
          <w:rFonts w:ascii="Arial" w:eastAsia="Times New Roman" w:hAnsi="Arial" w:cs="Arial"/>
          <w:b/>
          <w:i/>
          <w:sz w:val="22"/>
          <w:szCs w:val="22"/>
        </w:rPr>
      </w:pPr>
      <w:r w:rsidRPr="008C69AE">
        <w:rPr>
          <w:rFonts w:ascii="Arial" w:eastAsia="Times New Roman" w:hAnsi="Arial" w:cs="Arial"/>
          <w:b/>
          <w:i/>
          <w:sz w:val="22"/>
          <w:szCs w:val="22"/>
        </w:rPr>
        <w:t xml:space="preserve">Question: </w:t>
      </w:r>
      <w:r w:rsidR="00B06108">
        <w:rPr>
          <w:rFonts w:ascii="Arial" w:eastAsia="Times New Roman" w:hAnsi="Arial" w:cs="Arial"/>
          <w:b/>
          <w:i/>
          <w:sz w:val="22"/>
          <w:szCs w:val="22"/>
        </w:rPr>
        <w:t>How will manual tickets be managed via the portal? Should we send a message via the portal when a manual ticket is suspected?</w:t>
      </w:r>
    </w:p>
    <w:p w14:paraId="0FEC03F3" w14:textId="6C09389C" w:rsidR="00E65EF0" w:rsidRPr="008C69AE" w:rsidRDefault="00EF134E" w:rsidP="00EF134E">
      <w:pPr>
        <w:ind w:left="720"/>
        <w:rPr>
          <w:rFonts w:ascii="Arial" w:eastAsia="Times New Roman" w:hAnsi="Arial" w:cs="Arial"/>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t>
      </w:r>
      <w:r w:rsidR="00B03EA1">
        <w:rPr>
          <w:rFonts w:ascii="Arial" w:eastAsia="Times New Roman" w:hAnsi="Arial" w:cs="Arial"/>
          <w:sz w:val="22"/>
          <w:szCs w:val="22"/>
        </w:rPr>
        <w:t>You will be able to send a message via the portal.</w:t>
      </w:r>
    </w:p>
    <w:p w14:paraId="6C603487" w14:textId="77777777" w:rsidR="00EF134E" w:rsidRPr="008C69AE" w:rsidRDefault="00EF134E" w:rsidP="00EF134E">
      <w:pPr>
        <w:ind w:left="720"/>
        <w:rPr>
          <w:rFonts w:ascii="Arial" w:eastAsia="Times New Roman" w:hAnsi="Arial" w:cs="Arial"/>
          <w:sz w:val="22"/>
          <w:szCs w:val="22"/>
        </w:rPr>
      </w:pPr>
    </w:p>
    <w:p w14:paraId="41CC022C" w14:textId="77777777" w:rsidR="004A7D25" w:rsidRPr="00663075" w:rsidRDefault="00EF134E" w:rsidP="00927AC1">
      <w:pPr>
        <w:numPr>
          <w:ilvl w:val="0"/>
          <w:numId w:val="43"/>
        </w:numPr>
        <w:rPr>
          <w:rFonts w:ascii="Arial" w:eastAsia="Times New Roman" w:hAnsi="Arial" w:cs="Arial"/>
          <w:b/>
          <w:i/>
          <w:sz w:val="22"/>
          <w:szCs w:val="22"/>
        </w:rPr>
      </w:pPr>
      <w:r w:rsidRPr="00663075">
        <w:rPr>
          <w:rFonts w:ascii="Arial" w:eastAsia="Times New Roman" w:hAnsi="Arial" w:cs="Arial"/>
          <w:b/>
          <w:i/>
          <w:sz w:val="22"/>
          <w:szCs w:val="22"/>
        </w:rPr>
        <w:t xml:space="preserve">Question: </w:t>
      </w:r>
      <w:r w:rsidR="00663075" w:rsidRPr="00663075">
        <w:rPr>
          <w:rFonts w:ascii="Arial" w:eastAsia="Times New Roman" w:hAnsi="Arial" w:cs="Arial"/>
          <w:b/>
          <w:i/>
          <w:sz w:val="22"/>
          <w:szCs w:val="22"/>
        </w:rPr>
        <w:t>Once TPR is included with the new portal, will we get an e-mail notification when we have a batch of TPR cases to review?</w:t>
      </w:r>
    </w:p>
    <w:p w14:paraId="6C450383" w14:textId="77777777" w:rsidR="00C82DD8" w:rsidRDefault="00EF134E" w:rsidP="00C82DD8">
      <w:pPr>
        <w:ind w:left="720"/>
        <w:rPr>
          <w:rFonts w:ascii="Arial" w:eastAsia="Times New Roman" w:hAnsi="Arial" w:cs="Arial"/>
          <w:b/>
          <w:color w:val="000000"/>
          <w:sz w:val="22"/>
          <w:szCs w:val="22"/>
        </w:rPr>
      </w:pPr>
      <w:r w:rsidRPr="008C69AE">
        <w:rPr>
          <w:rFonts w:ascii="Arial" w:eastAsia="Times New Roman" w:hAnsi="Arial" w:cs="Arial"/>
          <w:b/>
          <w:sz w:val="22"/>
          <w:szCs w:val="22"/>
        </w:rPr>
        <w:t>Answer:</w:t>
      </w:r>
      <w:r w:rsidRPr="008C69AE">
        <w:rPr>
          <w:rFonts w:ascii="Arial" w:eastAsia="Times New Roman" w:hAnsi="Arial" w:cs="Arial"/>
          <w:sz w:val="22"/>
          <w:szCs w:val="22"/>
        </w:rPr>
        <w:t xml:space="preserve"> </w:t>
      </w:r>
      <w:r w:rsidR="00C82DD8">
        <w:rPr>
          <w:rFonts w:ascii="Arial" w:eastAsia="Times New Roman" w:hAnsi="Arial" w:cs="Arial"/>
          <w:color w:val="000000"/>
          <w:sz w:val="22"/>
          <w:szCs w:val="22"/>
        </w:rPr>
        <w:t>No.  You are not going to get an email alert.  However, the new ticket portal will show whether or not a beneficiary determination has been made or if any action is needed.</w:t>
      </w:r>
    </w:p>
    <w:p w14:paraId="4A7C37D0" w14:textId="18E6E0A6" w:rsidR="001258F7" w:rsidRDefault="001258F7" w:rsidP="001258F7">
      <w:pPr>
        <w:ind w:left="720"/>
        <w:rPr>
          <w:rFonts w:ascii="Arial" w:eastAsia="Times New Roman" w:hAnsi="Arial" w:cs="Arial"/>
          <w:sz w:val="22"/>
          <w:szCs w:val="22"/>
        </w:rPr>
      </w:pPr>
    </w:p>
    <w:p w14:paraId="1A75FAA2" w14:textId="77777777" w:rsidR="00C80EAA" w:rsidRPr="008C69AE" w:rsidRDefault="00C80EAA" w:rsidP="001258F7">
      <w:pPr>
        <w:ind w:left="720"/>
        <w:rPr>
          <w:rFonts w:ascii="Arial" w:eastAsia="Times New Roman" w:hAnsi="Arial" w:cs="Arial"/>
          <w:sz w:val="22"/>
          <w:szCs w:val="22"/>
        </w:rPr>
      </w:pPr>
    </w:p>
    <w:p w14:paraId="3B1CEB0C" w14:textId="77777777" w:rsidR="001258F7" w:rsidRPr="008C69AE" w:rsidRDefault="001258F7" w:rsidP="00927AC1">
      <w:pPr>
        <w:numPr>
          <w:ilvl w:val="0"/>
          <w:numId w:val="43"/>
        </w:numPr>
        <w:rPr>
          <w:rFonts w:ascii="Arial" w:eastAsia="Times New Roman" w:hAnsi="Arial" w:cs="Arial"/>
          <w:b/>
          <w:i/>
          <w:sz w:val="22"/>
          <w:szCs w:val="22"/>
        </w:rPr>
      </w:pPr>
      <w:r w:rsidRPr="008C69AE">
        <w:rPr>
          <w:rFonts w:ascii="Arial" w:eastAsia="Times New Roman" w:hAnsi="Arial" w:cs="Arial"/>
          <w:b/>
          <w:i/>
          <w:color w:val="000000"/>
          <w:sz w:val="22"/>
          <w:szCs w:val="22"/>
        </w:rPr>
        <w:t>Question:</w:t>
      </w:r>
      <w:r w:rsidR="00663075">
        <w:rPr>
          <w:rFonts w:ascii="Arial" w:eastAsia="Times New Roman" w:hAnsi="Arial" w:cs="Arial"/>
          <w:b/>
          <w:i/>
          <w:color w:val="000000"/>
          <w:sz w:val="22"/>
          <w:szCs w:val="22"/>
        </w:rPr>
        <w:t xml:space="preserve"> Does the new portal have a transaction report?</w:t>
      </w:r>
    </w:p>
    <w:p w14:paraId="5F720F2A" w14:textId="1A5A751D" w:rsidR="001258F7" w:rsidRPr="00225353" w:rsidRDefault="001258F7" w:rsidP="001258F7">
      <w:pPr>
        <w:ind w:left="720"/>
        <w:rPr>
          <w:rFonts w:ascii="Arial" w:eastAsia="Times New Roman" w:hAnsi="Arial" w:cs="Arial"/>
          <w:color w:val="000000"/>
          <w:sz w:val="22"/>
          <w:szCs w:val="22"/>
        </w:rPr>
      </w:pPr>
      <w:r w:rsidRPr="00C80EAA">
        <w:rPr>
          <w:rFonts w:ascii="Arial" w:eastAsia="Times New Roman" w:hAnsi="Arial" w:cs="Arial"/>
          <w:b/>
          <w:color w:val="000000"/>
          <w:sz w:val="22"/>
          <w:szCs w:val="22"/>
        </w:rPr>
        <w:t>Answer</w:t>
      </w:r>
      <w:r w:rsidR="00225353" w:rsidRPr="00C80EAA">
        <w:rPr>
          <w:rFonts w:ascii="Arial" w:eastAsia="Times New Roman" w:hAnsi="Arial" w:cs="Arial"/>
          <w:b/>
          <w:color w:val="000000"/>
          <w:sz w:val="22"/>
          <w:szCs w:val="22"/>
        </w:rPr>
        <w:t xml:space="preserve">: </w:t>
      </w:r>
      <w:r w:rsidR="00856804">
        <w:rPr>
          <w:rFonts w:ascii="Arial" w:eastAsia="Times New Roman" w:hAnsi="Arial" w:cs="Arial"/>
          <w:b/>
          <w:color w:val="000000"/>
          <w:sz w:val="22"/>
          <w:szCs w:val="22"/>
        </w:rPr>
        <w:t>The new Ticket Portal will not provide a transaction report.</w:t>
      </w:r>
    </w:p>
    <w:p w14:paraId="35BC9600" w14:textId="77777777" w:rsidR="000E34CB" w:rsidRPr="008C69AE" w:rsidRDefault="000E34CB" w:rsidP="007B4FA3">
      <w:pPr>
        <w:rPr>
          <w:rFonts w:ascii="Arial" w:eastAsia="Times New Roman" w:hAnsi="Arial" w:cs="Arial"/>
          <w:color w:val="000000"/>
          <w:sz w:val="22"/>
          <w:szCs w:val="22"/>
        </w:rPr>
      </w:pPr>
    </w:p>
    <w:p w14:paraId="1ED34C61" w14:textId="77777777" w:rsidR="000E34CB" w:rsidRPr="008C69AE" w:rsidRDefault="000E34CB" w:rsidP="00927AC1">
      <w:pPr>
        <w:numPr>
          <w:ilvl w:val="0"/>
          <w:numId w:val="43"/>
        </w:numPr>
        <w:rPr>
          <w:rFonts w:ascii="Arial" w:eastAsia="Times New Roman" w:hAnsi="Arial" w:cs="Arial"/>
          <w:b/>
          <w:i/>
          <w:color w:val="000000"/>
          <w:sz w:val="22"/>
          <w:szCs w:val="22"/>
        </w:rPr>
      </w:pPr>
      <w:r w:rsidRPr="008C69AE">
        <w:rPr>
          <w:rFonts w:ascii="Arial" w:eastAsia="Times New Roman" w:hAnsi="Arial" w:cs="Arial"/>
          <w:b/>
          <w:i/>
          <w:color w:val="000000"/>
          <w:sz w:val="22"/>
          <w:szCs w:val="22"/>
        </w:rPr>
        <w:t xml:space="preserve">Question: </w:t>
      </w:r>
      <w:r w:rsidR="00663075">
        <w:rPr>
          <w:rFonts w:ascii="Arial" w:eastAsia="Times New Roman" w:hAnsi="Arial" w:cs="Arial"/>
          <w:b/>
          <w:i/>
          <w:color w:val="000000"/>
          <w:sz w:val="22"/>
          <w:szCs w:val="22"/>
        </w:rPr>
        <w:t>May I suggest a call for WF ENs where we can review the new portal as it relates to a WF EN and address the questions that it seems many have?</w:t>
      </w:r>
    </w:p>
    <w:p w14:paraId="2B25D891" w14:textId="77777777" w:rsidR="00663075" w:rsidRPr="0033602B" w:rsidRDefault="000E34CB" w:rsidP="00663075">
      <w:pPr>
        <w:ind w:left="720"/>
        <w:rPr>
          <w:rFonts w:ascii="Arial" w:eastAsia="Times New Roman" w:hAnsi="Arial" w:cs="Arial"/>
          <w:color w:val="000000"/>
          <w:sz w:val="22"/>
          <w:szCs w:val="22"/>
        </w:rPr>
      </w:pPr>
      <w:r w:rsidRPr="00991F95">
        <w:rPr>
          <w:rFonts w:ascii="Arial" w:eastAsia="Times New Roman" w:hAnsi="Arial" w:cs="Arial"/>
          <w:b/>
          <w:color w:val="000000"/>
          <w:sz w:val="22"/>
          <w:szCs w:val="22"/>
        </w:rPr>
        <w:t xml:space="preserve">Answer: </w:t>
      </w:r>
      <w:r w:rsidR="008A4269">
        <w:rPr>
          <w:rFonts w:ascii="Arial" w:eastAsia="Times New Roman" w:hAnsi="Arial" w:cs="Arial"/>
          <w:color w:val="000000"/>
          <w:sz w:val="22"/>
          <w:szCs w:val="22"/>
        </w:rPr>
        <w:t>We discontinued a separate call for WF ENs since the All EN Call covers all ENs.</w:t>
      </w:r>
    </w:p>
    <w:p w14:paraId="65F1F669" w14:textId="77777777" w:rsidR="002C7F86" w:rsidRDefault="002C7F86" w:rsidP="00663075">
      <w:pPr>
        <w:ind w:left="720"/>
        <w:rPr>
          <w:rFonts w:ascii="Arial" w:eastAsia="Times New Roman" w:hAnsi="Arial" w:cs="Arial"/>
          <w:b/>
          <w:color w:val="000000"/>
          <w:sz w:val="22"/>
          <w:szCs w:val="22"/>
        </w:rPr>
      </w:pPr>
    </w:p>
    <w:p w14:paraId="0E86FBC8" w14:textId="77777777" w:rsidR="00605535" w:rsidRPr="008C69AE" w:rsidRDefault="00605535" w:rsidP="00927AC1">
      <w:pPr>
        <w:numPr>
          <w:ilvl w:val="0"/>
          <w:numId w:val="43"/>
        </w:numPr>
        <w:rPr>
          <w:rFonts w:ascii="Arial" w:eastAsia="Times New Roman" w:hAnsi="Arial" w:cs="Arial"/>
          <w:b/>
          <w:i/>
          <w:color w:val="000000"/>
          <w:sz w:val="22"/>
          <w:szCs w:val="22"/>
        </w:rPr>
      </w:pPr>
      <w:r w:rsidRPr="008C69AE">
        <w:rPr>
          <w:rFonts w:ascii="Arial" w:eastAsia="Times New Roman" w:hAnsi="Arial" w:cs="Arial"/>
          <w:b/>
          <w:i/>
          <w:color w:val="000000"/>
          <w:sz w:val="22"/>
          <w:szCs w:val="22"/>
        </w:rPr>
        <w:t xml:space="preserve">Question: </w:t>
      </w:r>
      <w:r>
        <w:rPr>
          <w:rFonts w:ascii="Arial" w:eastAsia="Times New Roman" w:hAnsi="Arial" w:cs="Arial"/>
          <w:b/>
          <w:i/>
          <w:color w:val="000000"/>
          <w:sz w:val="22"/>
          <w:szCs w:val="22"/>
        </w:rPr>
        <w:t xml:space="preserve">Will there be a place where we can verify that a ticket is in inactive </w:t>
      </w:r>
      <w:r w:rsidR="00914499">
        <w:rPr>
          <w:rFonts w:ascii="Arial" w:eastAsia="Times New Roman" w:hAnsi="Arial" w:cs="Arial"/>
          <w:b/>
          <w:i/>
          <w:color w:val="000000"/>
          <w:sz w:val="22"/>
          <w:szCs w:val="22"/>
        </w:rPr>
        <w:t>status and the date that it became inactive.</w:t>
      </w:r>
      <w:r>
        <w:rPr>
          <w:rFonts w:ascii="Arial" w:eastAsia="Times New Roman" w:hAnsi="Arial" w:cs="Arial"/>
          <w:b/>
          <w:i/>
          <w:color w:val="000000"/>
          <w:sz w:val="22"/>
          <w:szCs w:val="22"/>
        </w:rPr>
        <w:t xml:space="preserve">                                                                                                                                                                                                                                                                                                                                                                                                                                                                                                                                                                                     </w:t>
      </w:r>
    </w:p>
    <w:p w14:paraId="6B75CEC4" w14:textId="77777777" w:rsidR="00605535" w:rsidRDefault="00605535" w:rsidP="00605535">
      <w:pPr>
        <w:ind w:left="720"/>
        <w:rPr>
          <w:rFonts w:ascii="Arial" w:eastAsia="Times New Roman" w:hAnsi="Arial" w:cs="Arial"/>
          <w:color w:val="000000"/>
          <w:sz w:val="22"/>
          <w:szCs w:val="22"/>
        </w:rPr>
      </w:pPr>
      <w:r w:rsidRPr="00991F95">
        <w:rPr>
          <w:rFonts w:ascii="Arial" w:eastAsia="Times New Roman" w:hAnsi="Arial" w:cs="Arial"/>
          <w:b/>
          <w:color w:val="000000"/>
          <w:sz w:val="22"/>
          <w:szCs w:val="22"/>
        </w:rPr>
        <w:lastRenderedPageBreak/>
        <w:t xml:space="preserve">Answer: </w:t>
      </w:r>
      <w:r w:rsidR="00914499" w:rsidRPr="00CF1BF0">
        <w:rPr>
          <w:rFonts w:ascii="Arial" w:eastAsia="Times New Roman" w:hAnsi="Arial" w:cs="Arial"/>
          <w:color w:val="000000"/>
          <w:sz w:val="22"/>
          <w:szCs w:val="22"/>
        </w:rPr>
        <w:t>The new portal does provide a screen where you can look up this information and see</w:t>
      </w:r>
      <w:r w:rsidR="00CF1BF0">
        <w:rPr>
          <w:rFonts w:ascii="Arial" w:eastAsia="Times New Roman" w:hAnsi="Arial" w:cs="Arial"/>
          <w:b/>
          <w:color w:val="000000"/>
          <w:sz w:val="22"/>
          <w:szCs w:val="22"/>
        </w:rPr>
        <w:t xml:space="preserve"> </w:t>
      </w:r>
      <w:r w:rsidR="00CF1BF0" w:rsidRPr="00CF1BF0">
        <w:rPr>
          <w:rFonts w:ascii="Arial" w:eastAsia="Times New Roman" w:hAnsi="Arial" w:cs="Arial"/>
          <w:color w:val="000000"/>
          <w:sz w:val="22"/>
          <w:szCs w:val="22"/>
        </w:rPr>
        <w:t>beneficiary history.</w:t>
      </w:r>
    </w:p>
    <w:p w14:paraId="218A2E5D" w14:textId="77777777" w:rsidR="00927AC1" w:rsidRDefault="00927AC1" w:rsidP="00605535">
      <w:pPr>
        <w:ind w:left="720"/>
        <w:rPr>
          <w:rFonts w:ascii="Arial" w:eastAsia="Times New Roman" w:hAnsi="Arial" w:cs="Arial"/>
          <w:b/>
          <w:color w:val="000000"/>
          <w:sz w:val="22"/>
          <w:szCs w:val="22"/>
        </w:rPr>
      </w:pPr>
    </w:p>
    <w:p w14:paraId="4D2174AF" w14:textId="75965DFF" w:rsidR="00927AC1" w:rsidRPr="008C69AE" w:rsidRDefault="00927AC1" w:rsidP="00927AC1">
      <w:pPr>
        <w:numPr>
          <w:ilvl w:val="0"/>
          <w:numId w:val="43"/>
        </w:numPr>
        <w:rPr>
          <w:rFonts w:ascii="Arial" w:eastAsia="Times New Roman" w:hAnsi="Arial" w:cs="Arial"/>
          <w:b/>
          <w:i/>
          <w:sz w:val="22"/>
          <w:szCs w:val="22"/>
        </w:rPr>
      </w:pPr>
      <w:r w:rsidRPr="008C69AE">
        <w:rPr>
          <w:rFonts w:ascii="Arial" w:eastAsia="Times New Roman" w:hAnsi="Arial" w:cs="Arial"/>
          <w:b/>
          <w:i/>
          <w:color w:val="000000"/>
          <w:sz w:val="22"/>
          <w:szCs w:val="22"/>
        </w:rPr>
        <w:t>Question:</w:t>
      </w:r>
      <w:r>
        <w:rPr>
          <w:rFonts w:ascii="Arial" w:eastAsia="Times New Roman" w:hAnsi="Arial" w:cs="Arial"/>
          <w:b/>
          <w:i/>
          <w:color w:val="000000"/>
          <w:sz w:val="22"/>
          <w:szCs w:val="22"/>
        </w:rPr>
        <w:t xml:space="preserve"> Are we going to have access to B</w:t>
      </w:r>
      <w:r w:rsidR="00856804">
        <w:rPr>
          <w:rFonts w:ascii="Arial" w:eastAsia="Times New Roman" w:hAnsi="Arial" w:cs="Arial"/>
          <w:b/>
          <w:i/>
          <w:color w:val="000000"/>
          <w:sz w:val="22"/>
          <w:szCs w:val="22"/>
        </w:rPr>
        <w:t>P</w:t>
      </w:r>
      <w:r>
        <w:rPr>
          <w:rFonts w:ascii="Arial" w:eastAsia="Times New Roman" w:hAnsi="Arial" w:cs="Arial"/>
          <w:b/>
          <w:i/>
          <w:color w:val="000000"/>
          <w:sz w:val="22"/>
          <w:szCs w:val="22"/>
        </w:rPr>
        <w:t>QY'S</w:t>
      </w:r>
      <w:r w:rsidRPr="00927AC1">
        <w:rPr>
          <w:rFonts w:ascii="Arial" w:eastAsia="Times New Roman" w:hAnsi="Arial" w:cs="Arial"/>
          <w:b/>
          <w:i/>
          <w:color w:val="000000"/>
          <w:sz w:val="22"/>
          <w:szCs w:val="22"/>
        </w:rPr>
        <w:t>.</w:t>
      </w:r>
    </w:p>
    <w:p w14:paraId="178641AE" w14:textId="24A0FF3E" w:rsidR="00927AC1" w:rsidRDefault="00927AC1" w:rsidP="00927AC1">
      <w:pPr>
        <w:ind w:left="720"/>
        <w:rPr>
          <w:rFonts w:ascii="Arial" w:eastAsia="Times New Roman" w:hAnsi="Arial" w:cs="Arial"/>
          <w:b/>
          <w:color w:val="000000"/>
          <w:sz w:val="22"/>
          <w:szCs w:val="22"/>
        </w:rPr>
      </w:pPr>
      <w:r w:rsidRPr="00C80EAA">
        <w:rPr>
          <w:rFonts w:ascii="Arial" w:eastAsia="Times New Roman" w:hAnsi="Arial" w:cs="Arial"/>
          <w:b/>
          <w:color w:val="000000"/>
          <w:sz w:val="22"/>
          <w:szCs w:val="22"/>
        </w:rPr>
        <w:t xml:space="preserve">Answer: </w:t>
      </w:r>
      <w:r w:rsidRPr="00927AC1">
        <w:rPr>
          <w:rFonts w:ascii="Arial" w:eastAsia="Times New Roman" w:hAnsi="Arial" w:cs="Arial"/>
          <w:color w:val="000000"/>
          <w:sz w:val="22"/>
          <w:szCs w:val="22"/>
        </w:rPr>
        <w:t>No, we will not have B</w:t>
      </w:r>
      <w:r w:rsidR="00C82DD8">
        <w:rPr>
          <w:rFonts w:ascii="Arial" w:eastAsia="Times New Roman" w:hAnsi="Arial" w:cs="Arial"/>
          <w:color w:val="000000"/>
          <w:sz w:val="22"/>
          <w:szCs w:val="22"/>
        </w:rPr>
        <w:t>P</w:t>
      </w:r>
      <w:r w:rsidRPr="00927AC1">
        <w:rPr>
          <w:rFonts w:ascii="Arial" w:eastAsia="Times New Roman" w:hAnsi="Arial" w:cs="Arial"/>
          <w:color w:val="000000"/>
          <w:sz w:val="22"/>
          <w:szCs w:val="22"/>
        </w:rPr>
        <w:t>QY</w:t>
      </w:r>
      <w:r>
        <w:rPr>
          <w:rFonts w:ascii="Arial" w:eastAsia="Times New Roman" w:hAnsi="Arial" w:cs="Arial"/>
          <w:color w:val="000000"/>
          <w:sz w:val="22"/>
          <w:szCs w:val="22"/>
        </w:rPr>
        <w:t>'s in the future.</w:t>
      </w:r>
    </w:p>
    <w:p w14:paraId="14927D77" w14:textId="77777777" w:rsidR="00927AC1" w:rsidRPr="00225353" w:rsidRDefault="00927AC1" w:rsidP="00927AC1">
      <w:pPr>
        <w:tabs>
          <w:tab w:val="left" w:pos="4560"/>
        </w:tabs>
        <w:ind w:left="720"/>
        <w:rPr>
          <w:rFonts w:ascii="Arial" w:eastAsia="Times New Roman" w:hAnsi="Arial" w:cs="Arial"/>
          <w:color w:val="000000"/>
          <w:sz w:val="22"/>
          <w:szCs w:val="22"/>
        </w:rPr>
      </w:pPr>
      <w:r>
        <w:rPr>
          <w:rFonts w:ascii="Arial" w:eastAsia="Times New Roman" w:hAnsi="Arial" w:cs="Arial"/>
          <w:color w:val="000000"/>
          <w:sz w:val="22"/>
          <w:szCs w:val="22"/>
        </w:rPr>
        <w:tab/>
      </w:r>
    </w:p>
    <w:p w14:paraId="52E3FC1F" w14:textId="77777777" w:rsidR="00927AC1" w:rsidRPr="008C69AE" w:rsidRDefault="00927AC1" w:rsidP="00927AC1">
      <w:pPr>
        <w:numPr>
          <w:ilvl w:val="0"/>
          <w:numId w:val="43"/>
        </w:numPr>
        <w:rPr>
          <w:rFonts w:ascii="Arial" w:eastAsia="Times New Roman" w:hAnsi="Arial" w:cs="Arial"/>
          <w:b/>
          <w:i/>
          <w:sz w:val="22"/>
          <w:szCs w:val="22"/>
        </w:rPr>
      </w:pPr>
      <w:r w:rsidRPr="008C69AE">
        <w:rPr>
          <w:rFonts w:ascii="Arial" w:eastAsia="Times New Roman" w:hAnsi="Arial" w:cs="Arial"/>
          <w:b/>
          <w:i/>
          <w:color w:val="000000"/>
          <w:sz w:val="22"/>
          <w:szCs w:val="22"/>
        </w:rPr>
        <w:t>Question:</w:t>
      </w:r>
      <w:r>
        <w:rPr>
          <w:rFonts w:ascii="Arial" w:eastAsia="Times New Roman" w:hAnsi="Arial" w:cs="Arial"/>
          <w:b/>
          <w:i/>
          <w:color w:val="000000"/>
          <w:sz w:val="22"/>
          <w:szCs w:val="22"/>
        </w:rPr>
        <w:t xml:space="preserve"> </w:t>
      </w:r>
      <w:r w:rsidRPr="00927AC1">
        <w:rPr>
          <w:rFonts w:ascii="Arial" w:eastAsia="Times New Roman" w:hAnsi="Arial" w:cs="Arial"/>
          <w:b/>
          <w:i/>
          <w:color w:val="000000"/>
          <w:sz w:val="22"/>
          <w:szCs w:val="22"/>
        </w:rPr>
        <w:t>Right now in the current portal we get</w:t>
      </w:r>
      <w:r>
        <w:rPr>
          <w:rFonts w:ascii="Arial" w:eastAsia="Times New Roman" w:hAnsi="Arial" w:cs="Arial"/>
          <w:b/>
          <w:i/>
          <w:color w:val="000000"/>
          <w:sz w:val="22"/>
          <w:szCs w:val="22"/>
        </w:rPr>
        <w:t xml:space="preserve"> an email alert that tells us we’</w:t>
      </w:r>
      <w:r w:rsidR="00CF21D1">
        <w:rPr>
          <w:rFonts w:ascii="Arial" w:eastAsia="Times New Roman" w:hAnsi="Arial" w:cs="Arial"/>
          <w:b/>
          <w:i/>
          <w:color w:val="000000"/>
          <w:sz w:val="22"/>
          <w:szCs w:val="22"/>
        </w:rPr>
        <w:t>ve got cases that require Timely Progress review and we are able to view that.  Is there going to be any kind of notification in ITOPSS that lets us know we need to review these?</w:t>
      </w:r>
    </w:p>
    <w:p w14:paraId="0F4C0C74" w14:textId="77777777" w:rsidR="00605535" w:rsidRDefault="00927AC1" w:rsidP="00CF21D1">
      <w:pPr>
        <w:ind w:left="720"/>
        <w:rPr>
          <w:rFonts w:ascii="Arial" w:eastAsia="Times New Roman" w:hAnsi="Arial" w:cs="Arial"/>
          <w:b/>
          <w:color w:val="000000"/>
          <w:sz w:val="22"/>
          <w:szCs w:val="22"/>
        </w:rPr>
      </w:pPr>
      <w:r w:rsidRPr="00C80EAA">
        <w:rPr>
          <w:rFonts w:ascii="Arial" w:eastAsia="Times New Roman" w:hAnsi="Arial" w:cs="Arial"/>
          <w:b/>
          <w:color w:val="000000"/>
          <w:sz w:val="22"/>
          <w:szCs w:val="22"/>
        </w:rPr>
        <w:t xml:space="preserve">Answer: </w:t>
      </w:r>
      <w:r w:rsidR="00CF21D1">
        <w:rPr>
          <w:rFonts w:ascii="Arial" w:eastAsia="Times New Roman" w:hAnsi="Arial" w:cs="Arial"/>
          <w:color w:val="000000"/>
          <w:sz w:val="22"/>
          <w:szCs w:val="22"/>
        </w:rPr>
        <w:t>No.  You are not going to get an email alert.  However, the new ticket portal will show whether or not a beneficiary determination has been made or if any action is needed.</w:t>
      </w:r>
    </w:p>
    <w:sectPr w:rsidR="00605535" w:rsidSect="0075547D">
      <w:headerReference w:type="default" r:id="rId12"/>
      <w:footerReference w:type="default" r:id="rId13"/>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99D1" w14:textId="77777777" w:rsidR="002B522E" w:rsidRDefault="002B522E" w:rsidP="000F55D3">
      <w:r>
        <w:separator/>
      </w:r>
    </w:p>
  </w:endnote>
  <w:endnote w:type="continuationSeparator" w:id="0">
    <w:p w14:paraId="5C2D3D70" w14:textId="77777777" w:rsidR="002B522E" w:rsidRDefault="002B522E"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CE08" w14:textId="77777777" w:rsidR="008960C6" w:rsidRDefault="00313F23">
    <w:pPr>
      <w:pStyle w:val="Footer"/>
      <w:jc w:val="right"/>
    </w:pPr>
    <w:r>
      <w:fldChar w:fldCharType="begin"/>
    </w:r>
    <w:r w:rsidR="00781680">
      <w:instrText xml:space="preserve"> PAGE   \* MERGEFORMAT </w:instrText>
    </w:r>
    <w:r>
      <w:fldChar w:fldCharType="separate"/>
    </w:r>
    <w:r w:rsidR="005940DA">
      <w:rPr>
        <w:noProof/>
      </w:rPr>
      <w:t>2</w:t>
    </w:r>
    <w:r>
      <w:rPr>
        <w:noProof/>
      </w:rPr>
      <w:fldChar w:fldCharType="end"/>
    </w:r>
  </w:p>
  <w:p w14:paraId="6CD3C00D" w14:textId="77777777" w:rsidR="008960C6" w:rsidRDefault="008960C6"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8BBB4" w14:textId="77777777" w:rsidR="002B522E" w:rsidRDefault="002B522E" w:rsidP="000F55D3">
      <w:r>
        <w:separator/>
      </w:r>
    </w:p>
  </w:footnote>
  <w:footnote w:type="continuationSeparator" w:id="0">
    <w:p w14:paraId="56B7CF13" w14:textId="77777777" w:rsidR="002B522E" w:rsidRDefault="002B522E"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A241" w14:textId="77777777" w:rsidR="008960C6" w:rsidRPr="00A8220D" w:rsidRDefault="00500DB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14:anchorId="5FE0B352" wp14:editId="4A4C2BAD">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14:paraId="6C63772F" w14:textId="77777777" w:rsidR="008960C6" w:rsidRDefault="008960C6" w:rsidP="00FF68D7">
    <w:pPr>
      <w:tabs>
        <w:tab w:val="left" w:pos="3840"/>
        <w:tab w:val="right" w:pos="9360"/>
      </w:tabs>
      <w:jc w:val="right"/>
      <w:rPr>
        <w:rFonts w:ascii="Arial" w:hAnsi="Arial" w:cs="Arial"/>
        <w:b/>
        <w:sz w:val="28"/>
        <w:szCs w:val="28"/>
      </w:rPr>
    </w:pPr>
    <w:r>
      <w:rPr>
        <w:rFonts w:ascii="Arial" w:hAnsi="Arial" w:cs="Arial"/>
        <w:b/>
        <w:sz w:val="28"/>
        <w:szCs w:val="28"/>
      </w:rPr>
      <w:t>All Employment Network</w:t>
    </w:r>
    <w:r w:rsidR="00DD228A">
      <w:rPr>
        <w:rFonts w:ascii="Arial" w:hAnsi="Arial" w:cs="Arial"/>
        <w:b/>
        <w:sz w:val="28"/>
        <w:szCs w:val="28"/>
      </w:rPr>
      <w:t xml:space="preserve"> Payments</w:t>
    </w:r>
    <w:r>
      <w:rPr>
        <w:rFonts w:ascii="Arial" w:hAnsi="Arial" w:cs="Arial"/>
        <w:b/>
        <w:sz w:val="28"/>
        <w:szCs w:val="28"/>
      </w:rPr>
      <w:t xml:space="preserve"> Call Q&amp;A</w:t>
    </w:r>
  </w:p>
  <w:p w14:paraId="3EE026E2" w14:textId="77777777" w:rsidR="008960C6" w:rsidRPr="00FF68D7" w:rsidRDefault="008960C6" w:rsidP="00FF68D7">
    <w:pPr>
      <w:tabs>
        <w:tab w:val="left" w:pos="3840"/>
        <w:tab w:val="right" w:pos="9360"/>
      </w:tabs>
      <w:jc w:val="right"/>
      <w:rPr>
        <w:rFonts w:ascii="Arial" w:hAnsi="Arial" w:cs="Arial"/>
        <w:b/>
        <w:sz w:val="28"/>
        <w:szCs w:val="28"/>
      </w:rPr>
    </w:pPr>
    <w:r>
      <w:rPr>
        <w:rFonts w:ascii="Arial" w:hAnsi="Arial" w:cs="Arial"/>
        <w:b/>
        <w:sz w:val="28"/>
        <w:szCs w:val="28"/>
      </w:rPr>
      <w:t xml:space="preserve">March </w:t>
    </w:r>
    <w:r w:rsidR="00DD228A">
      <w:rPr>
        <w:rFonts w:ascii="Arial" w:hAnsi="Arial" w:cs="Arial"/>
        <w:b/>
        <w:sz w:val="28"/>
        <w:szCs w:val="28"/>
      </w:rPr>
      <w:t>3</w:t>
    </w:r>
    <w:r>
      <w:rPr>
        <w:rFonts w:ascii="Arial" w:hAnsi="Arial" w:cs="Arial"/>
        <w:b/>
        <w:sz w:val="28"/>
        <w:szCs w:val="28"/>
      </w:rPr>
      <w:t>1, 2015</w:t>
    </w:r>
  </w:p>
  <w:p w14:paraId="384079A7" w14:textId="77777777" w:rsidR="008960C6" w:rsidRDefault="00896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2ED"/>
    <w:multiLevelType w:val="hybridMultilevel"/>
    <w:tmpl w:val="8CA06F92"/>
    <w:lvl w:ilvl="0" w:tplc="A1083C0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CDC7A79"/>
    <w:multiLevelType w:val="hybridMultilevel"/>
    <w:tmpl w:val="6F1601E4"/>
    <w:lvl w:ilvl="0" w:tplc="BD5CFE0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B3FD1"/>
    <w:multiLevelType w:val="hybridMultilevel"/>
    <w:tmpl w:val="5ED68E64"/>
    <w:lvl w:ilvl="0" w:tplc="8604E6A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E7CB1"/>
    <w:multiLevelType w:val="hybridMultilevel"/>
    <w:tmpl w:val="0286520E"/>
    <w:lvl w:ilvl="0" w:tplc="FBCC78A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63191"/>
    <w:multiLevelType w:val="hybridMultilevel"/>
    <w:tmpl w:val="6D7A6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C9749D2"/>
    <w:multiLevelType w:val="hybridMultilevel"/>
    <w:tmpl w:val="791C8852"/>
    <w:lvl w:ilvl="0" w:tplc="BD5CFE0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D6046"/>
    <w:multiLevelType w:val="hybridMultilevel"/>
    <w:tmpl w:val="4EA4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50ACA"/>
    <w:multiLevelType w:val="hybridMultilevel"/>
    <w:tmpl w:val="DB9A4C0C"/>
    <w:lvl w:ilvl="0" w:tplc="C04E15B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21711"/>
    <w:multiLevelType w:val="hybridMultilevel"/>
    <w:tmpl w:val="4F2CA15E"/>
    <w:lvl w:ilvl="0" w:tplc="BD5CFE0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C661EF5"/>
    <w:multiLevelType w:val="hybridMultilevel"/>
    <w:tmpl w:val="CE6C97CA"/>
    <w:lvl w:ilvl="0" w:tplc="BD5CFE08">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0E295C"/>
    <w:multiLevelType w:val="hybridMultilevel"/>
    <w:tmpl w:val="0286520E"/>
    <w:lvl w:ilvl="0" w:tplc="FBCC78A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D065D"/>
    <w:multiLevelType w:val="hybridMultilevel"/>
    <w:tmpl w:val="1CB47634"/>
    <w:lvl w:ilvl="0" w:tplc="A1083C0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F0E53"/>
    <w:multiLevelType w:val="hybridMultilevel"/>
    <w:tmpl w:val="6E845D20"/>
    <w:lvl w:ilvl="0" w:tplc="BD5CFE0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22BD3"/>
    <w:multiLevelType w:val="hybridMultilevel"/>
    <w:tmpl w:val="3F224DDA"/>
    <w:lvl w:ilvl="0" w:tplc="8604E6A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44490B"/>
    <w:multiLevelType w:val="hybridMultilevel"/>
    <w:tmpl w:val="A482921E"/>
    <w:lvl w:ilvl="0" w:tplc="FBCC78A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66B61B8E"/>
    <w:multiLevelType w:val="hybridMultilevel"/>
    <w:tmpl w:val="7D84BA18"/>
    <w:lvl w:ilvl="0" w:tplc="BD5CFE0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758660DB"/>
    <w:multiLevelType w:val="hybridMultilevel"/>
    <w:tmpl w:val="E11A40CE"/>
    <w:lvl w:ilvl="0" w:tplc="BD5CFE0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53B20"/>
    <w:multiLevelType w:val="hybridMultilevel"/>
    <w:tmpl w:val="1220C27E"/>
    <w:lvl w:ilvl="0" w:tplc="BD5CFE0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DE5354"/>
    <w:multiLevelType w:val="hybridMultilevel"/>
    <w:tmpl w:val="F5F66654"/>
    <w:lvl w:ilvl="0" w:tplc="C04E15B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1"/>
  </w:num>
  <w:num w:numId="4">
    <w:abstractNumId w:val="3"/>
  </w:num>
  <w:num w:numId="5">
    <w:abstractNumId w:val="33"/>
  </w:num>
  <w:num w:numId="6">
    <w:abstractNumId w:val="0"/>
  </w:num>
  <w:num w:numId="7">
    <w:abstractNumId w:val="30"/>
  </w:num>
  <w:num w:numId="8">
    <w:abstractNumId w:val="15"/>
  </w:num>
  <w:num w:numId="9">
    <w:abstractNumId w:val="9"/>
  </w:num>
  <w:num w:numId="10">
    <w:abstractNumId w:val="35"/>
  </w:num>
  <w:num w:numId="11">
    <w:abstractNumId w:val="13"/>
  </w:num>
  <w:num w:numId="12">
    <w:abstractNumId w:val="42"/>
  </w:num>
  <w:num w:numId="13">
    <w:abstractNumId w:val="5"/>
  </w:num>
  <w:num w:numId="14">
    <w:abstractNumId w:val="22"/>
  </w:num>
  <w:num w:numId="15">
    <w:abstractNumId w:val="7"/>
  </w:num>
  <w:num w:numId="16">
    <w:abstractNumId w:val="20"/>
  </w:num>
  <w:num w:numId="17">
    <w:abstractNumId w:val="17"/>
  </w:num>
  <w:num w:numId="18">
    <w:abstractNumId w:val="38"/>
  </w:num>
  <w:num w:numId="19">
    <w:abstractNumId w:val="24"/>
  </w:num>
  <w:num w:numId="20">
    <w:abstractNumId w:val="12"/>
  </w:num>
  <w:num w:numId="21">
    <w:abstractNumId w:val="25"/>
  </w:num>
  <w:num w:numId="22">
    <w:abstractNumId w:val="10"/>
  </w:num>
  <w:num w:numId="23">
    <w:abstractNumId w:val="21"/>
  </w:num>
  <w:num w:numId="24">
    <w:abstractNumId w:val="37"/>
  </w:num>
  <w:num w:numId="25">
    <w:abstractNumId w:val="27"/>
  </w:num>
  <w:num w:numId="26">
    <w:abstractNumId w:val="28"/>
  </w:num>
  <w:num w:numId="27">
    <w:abstractNumId w:val="11"/>
  </w:num>
  <w:num w:numId="28">
    <w:abstractNumId w:val="18"/>
  </w:num>
  <w:num w:numId="29">
    <w:abstractNumId w:val="14"/>
  </w:num>
  <w:num w:numId="30">
    <w:abstractNumId w:val="19"/>
  </w:num>
  <w:num w:numId="31">
    <w:abstractNumId w:val="32"/>
  </w:num>
  <w:num w:numId="32">
    <w:abstractNumId w:val="29"/>
  </w:num>
  <w:num w:numId="33">
    <w:abstractNumId w:val="4"/>
  </w:num>
  <w:num w:numId="34">
    <w:abstractNumId w:val="36"/>
  </w:num>
  <w:num w:numId="35">
    <w:abstractNumId w:val="40"/>
  </w:num>
  <w:num w:numId="36">
    <w:abstractNumId w:val="39"/>
  </w:num>
  <w:num w:numId="37">
    <w:abstractNumId w:val="26"/>
  </w:num>
  <w:num w:numId="38">
    <w:abstractNumId w:val="6"/>
  </w:num>
  <w:num w:numId="39">
    <w:abstractNumId w:val="2"/>
  </w:num>
  <w:num w:numId="40">
    <w:abstractNumId w:val="34"/>
  </w:num>
  <w:num w:numId="41">
    <w:abstractNumId w:val="41"/>
  </w:num>
  <w:num w:numId="42">
    <w:abstractNumId w:val="23"/>
  </w:num>
  <w:num w:numId="4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1041A"/>
    <w:rsid w:val="00031C67"/>
    <w:rsid w:val="00036A8A"/>
    <w:rsid w:val="00044789"/>
    <w:rsid w:val="0005524E"/>
    <w:rsid w:val="000566E7"/>
    <w:rsid w:val="00057E12"/>
    <w:rsid w:val="00080346"/>
    <w:rsid w:val="000B099A"/>
    <w:rsid w:val="000C0631"/>
    <w:rsid w:val="000C18F4"/>
    <w:rsid w:val="000D0F84"/>
    <w:rsid w:val="000E0B10"/>
    <w:rsid w:val="000E34CB"/>
    <w:rsid w:val="000F55D3"/>
    <w:rsid w:val="00110B38"/>
    <w:rsid w:val="001200AF"/>
    <w:rsid w:val="00125590"/>
    <w:rsid w:val="001258F7"/>
    <w:rsid w:val="001301FD"/>
    <w:rsid w:val="0013454A"/>
    <w:rsid w:val="001447F5"/>
    <w:rsid w:val="00152958"/>
    <w:rsid w:val="001576B2"/>
    <w:rsid w:val="00161429"/>
    <w:rsid w:val="0017641D"/>
    <w:rsid w:val="00176E8E"/>
    <w:rsid w:val="00177FE8"/>
    <w:rsid w:val="001A173B"/>
    <w:rsid w:val="001B10F8"/>
    <w:rsid w:val="001D7855"/>
    <w:rsid w:val="001E32E6"/>
    <w:rsid w:val="001E5311"/>
    <w:rsid w:val="001F17DB"/>
    <w:rsid w:val="001F61A7"/>
    <w:rsid w:val="00202E3E"/>
    <w:rsid w:val="00225353"/>
    <w:rsid w:val="00232ADB"/>
    <w:rsid w:val="0024699A"/>
    <w:rsid w:val="00262403"/>
    <w:rsid w:val="00280E93"/>
    <w:rsid w:val="00290BC0"/>
    <w:rsid w:val="002A02B6"/>
    <w:rsid w:val="002A1319"/>
    <w:rsid w:val="002B522E"/>
    <w:rsid w:val="002B771D"/>
    <w:rsid w:val="002C3BA3"/>
    <w:rsid w:val="002C3CE9"/>
    <w:rsid w:val="002C57EE"/>
    <w:rsid w:val="002C7F86"/>
    <w:rsid w:val="002F33EE"/>
    <w:rsid w:val="002F4073"/>
    <w:rsid w:val="002F4129"/>
    <w:rsid w:val="0030760B"/>
    <w:rsid w:val="003139B8"/>
    <w:rsid w:val="00313F23"/>
    <w:rsid w:val="00321FE0"/>
    <w:rsid w:val="00324070"/>
    <w:rsid w:val="0033602B"/>
    <w:rsid w:val="003454F5"/>
    <w:rsid w:val="003510E4"/>
    <w:rsid w:val="00363097"/>
    <w:rsid w:val="00363A57"/>
    <w:rsid w:val="00366510"/>
    <w:rsid w:val="003D0A05"/>
    <w:rsid w:val="00403C11"/>
    <w:rsid w:val="004144A0"/>
    <w:rsid w:val="00415231"/>
    <w:rsid w:val="00417F3A"/>
    <w:rsid w:val="00433B68"/>
    <w:rsid w:val="00434EEF"/>
    <w:rsid w:val="004431CB"/>
    <w:rsid w:val="0045241B"/>
    <w:rsid w:val="00461770"/>
    <w:rsid w:val="00462A96"/>
    <w:rsid w:val="00481461"/>
    <w:rsid w:val="004907F6"/>
    <w:rsid w:val="004A04B1"/>
    <w:rsid w:val="004A7D25"/>
    <w:rsid w:val="004B22B8"/>
    <w:rsid w:val="004D0E6C"/>
    <w:rsid w:val="004D2837"/>
    <w:rsid w:val="004D479E"/>
    <w:rsid w:val="004E1EAE"/>
    <w:rsid w:val="004E5BC6"/>
    <w:rsid w:val="00500DB6"/>
    <w:rsid w:val="0051433F"/>
    <w:rsid w:val="00530DAF"/>
    <w:rsid w:val="00540D68"/>
    <w:rsid w:val="00545117"/>
    <w:rsid w:val="005748DA"/>
    <w:rsid w:val="005940DA"/>
    <w:rsid w:val="005E73E0"/>
    <w:rsid w:val="005F0848"/>
    <w:rsid w:val="00605535"/>
    <w:rsid w:val="00606984"/>
    <w:rsid w:val="0062615B"/>
    <w:rsid w:val="00646EC8"/>
    <w:rsid w:val="006545E2"/>
    <w:rsid w:val="00654C42"/>
    <w:rsid w:val="00663075"/>
    <w:rsid w:val="006702D9"/>
    <w:rsid w:val="00671DF2"/>
    <w:rsid w:val="0067476E"/>
    <w:rsid w:val="0068290E"/>
    <w:rsid w:val="00686E21"/>
    <w:rsid w:val="00691DC6"/>
    <w:rsid w:val="00697879"/>
    <w:rsid w:val="006A641B"/>
    <w:rsid w:val="006A75A8"/>
    <w:rsid w:val="006D0FF0"/>
    <w:rsid w:val="006D2637"/>
    <w:rsid w:val="00715E74"/>
    <w:rsid w:val="00730640"/>
    <w:rsid w:val="007375E9"/>
    <w:rsid w:val="00741A6B"/>
    <w:rsid w:val="00744BED"/>
    <w:rsid w:val="00750452"/>
    <w:rsid w:val="0075547D"/>
    <w:rsid w:val="00781680"/>
    <w:rsid w:val="007A45C2"/>
    <w:rsid w:val="007B4FA3"/>
    <w:rsid w:val="007C14A3"/>
    <w:rsid w:val="007F68A0"/>
    <w:rsid w:val="008047C9"/>
    <w:rsid w:val="00807CC3"/>
    <w:rsid w:val="00811E30"/>
    <w:rsid w:val="008122A0"/>
    <w:rsid w:val="0082531E"/>
    <w:rsid w:val="00826D93"/>
    <w:rsid w:val="00841D90"/>
    <w:rsid w:val="00856804"/>
    <w:rsid w:val="008629FF"/>
    <w:rsid w:val="008722FA"/>
    <w:rsid w:val="00883156"/>
    <w:rsid w:val="0088537D"/>
    <w:rsid w:val="008960C6"/>
    <w:rsid w:val="008A4133"/>
    <w:rsid w:val="008A4269"/>
    <w:rsid w:val="008A50A7"/>
    <w:rsid w:val="008C2969"/>
    <w:rsid w:val="008C4574"/>
    <w:rsid w:val="008C69AE"/>
    <w:rsid w:val="008C6F06"/>
    <w:rsid w:val="008D27B0"/>
    <w:rsid w:val="008E1717"/>
    <w:rsid w:val="008F7AE2"/>
    <w:rsid w:val="00907F95"/>
    <w:rsid w:val="00914499"/>
    <w:rsid w:val="009270DA"/>
    <w:rsid w:val="00927AC1"/>
    <w:rsid w:val="00931567"/>
    <w:rsid w:val="00961BEB"/>
    <w:rsid w:val="0097070D"/>
    <w:rsid w:val="00991F95"/>
    <w:rsid w:val="0099640C"/>
    <w:rsid w:val="009A6546"/>
    <w:rsid w:val="009A7AE9"/>
    <w:rsid w:val="009B73CF"/>
    <w:rsid w:val="009D07F0"/>
    <w:rsid w:val="00A01919"/>
    <w:rsid w:val="00A06F09"/>
    <w:rsid w:val="00A17724"/>
    <w:rsid w:val="00A226D2"/>
    <w:rsid w:val="00A228D7"/>
    <w:rsid w:val="00A33BB3"/>
    <w:rsid w:val="00A34D00"/>
    <w:rsid w:val="00A41CBB"/>
    <w:rsid w:val="00A4494F"/>
    <w:rsid w:val="00A5350D"/>
    <w:rsid w:val="00A65F8C"/>
    <w:rsid w:val="00A8220D"/>
    <w:rsid w:val="00A824A5"/>
    <w:rsid w:val="00AA72AB"/>
    <w:rsid w:val="00AC4259"/>
    <w:rsid w:val="00AC5060"/>
    <w:rsid w:val="00AD09AA"/>
    <w:rsid w:val="00AD15EA"/>
    <w:rsid w:val="00AE2B57"/>
    <w:rsid w:val="00B00AEF"/>
    <w:rsid w:val="00B03EA1"/>
    <w:rsid w:val="00B06108"/>
    <w:rsid w:val="00B211F6"/>
    <w:rsid w:val="00B24682"/>
    <w:rsid w:val="00B35173"/>
    <w:rsid w:val="00B474B2"/>
    <w:rsid w:val="00B52BE3"/>
    <w:rsid w:val="00B63E2E"/>
    <w:rsid w:val="00B65B87"/>
    <w:rsid w:val="00B65CD6"/>
    <w:rsid w:val="00BB46AE"/>
    <w:rsid w:val="00BC61CB"/>
    <w:rsid w:val="00BD2933"/>
    <w:rsid w:val="00BD5093"/>
    <w:rsid w:val="00BE3787"/>
    <w:rsid w:val="00BF536F"/>
    <w:rsid w:val="00C11D20"/>
    <w:rsid w:val="00C47ABE"/>
    <w:rsid w:val="00C64193"/>
    <w:rsid w:val="00C64980"/>
    <w:rsid w:val="00C675CD"/>
    <w:rsid w:val="00C80EAA"/>
    <w:rsid w:val="00C82DD8"/>
    <w:rsid w:val="00C83BC0"/>
    <w:rsid w:val="00C878D9"/>
    <w:rsid w:val="00C94D8D"/>
    <w:rsid w:val="00CA2C95"/>
    <w:rsid w:val="00CB5CDE"/>
    <w:rsid w:val="00CE3DAE"/>
    <w:rsid w:val="00CF1BF0"/>
    <w:rsid w:val="00CF21D1"/>
    <w:rsid w:val="00D15632"/>
    <w:rsid w:val="00D24C88"/>
    <w:rsid w:val="00D437B6"/>
    <w:rsid w:val="00D55C67"/>
    <w:rsid w:val="00D57E71"/>
    <w:rsid w:val="00D62D71"/>
    <w:rsid w:val="00D806E7"/>
    <w:rsid w:val="00D938DB"/>
    <w:rsid w:val="00D96CC8"/>
    <w:rsid w:val="00DB5CCD"/>
    <w:rsid w:val="00DC2A5B"/>
    <w:rsid w:val="00DD228A"/>
    <w:rsid w:val="00DE1429"/>
    <w:rsid w:val="00DF0891"/>
    <w:rsid w:val="00DF359E"/>
    <w:rsid w:val="00E07443"/>
    <w:rsid w:val="00E21A99"/>
    <w:rsid w:val="00E22E3E"/>
    <w:rsid w:val="00E4002B"/>
    <w:rsid w:val="00E42FA7"/>
    <w:rsid w:val="00E55B77"/>
    <w:rsid w:val="00E57FB0"/>
    <w:rsid w:val="00E6002A"/>
    <w:rsid w:val="00E65EF0"/>
    <w:rsid w:val="00E67AF2"/>
    <w:rsid w:val="00E67F96"/>
    <w:rsid w:val="00E72438"/>
    <w:rsid w:val="00E77E30"/>
    <w:rsid w:val="00E807D1"/>
    <w:rsid w:val="00E86842"/>
    <w:rsid w:val="00EA084C"/>
    <w:rsid w:val="00EC4841"/>
    <w:rsid w:val="00EE3EFA"/>
    <w:rsid w:val="00EF134E"/>
    <w:rsid w:val="00EF1D5C"/>
    <w:rsid w:val="00EF370F"/>
    <w:rsid w:val="00F04A9D"/>
    <w:rsid w:val="00F246D8"/>
    <w:rsid w:val="00F27FA2"/>
    <w:rsid w:val="00F30418"/>
    <w:rsid w:val="00F32B64"/>
    <w:rsid w:val="00F44784"/>
    <w:rsid w:val="00F46A24"/>
    <w:rsid w:val="00F60324"/>
    <w:rsid w:val="00F604A1"/>
    <w:rsid w:val="00F73151"/>
    <w:rsid w:val="00F81A29"/>
    <w:rsid w:val="00FB3105"/>
    <w:rsid w:val="00FC607E"/>
    <w:rsid w:val="00FC7A8B"/>
    <w:rsid w:val="00FE461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13ACC0"/>
  <w15:docId w15:val="{C86B0987-01EB-479B-B78F-A32502C7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 w:id="1885947397">
      <w:bodyDiv w:val="1"/>
      <w:marLeft w:val="0"/>
      <w:marRight w:val="0"/>
      <w:marTop w:val="0"/>
      <w:marBottom w:val="0"/>
      <w:divBdr>
        <w:top w:val="none" w:sz="0" w:space="0" w:color="auto"/>
        <w:left w:val="none" w:sz="0" w:space="0" w:color="auto"/>
        <w:bottom w:val="none" w:sz="0" w:space="0" w:color="auto"/>
        <w:right w:val="none" w:sz="0" w:space="0" w:color="auto"/>
      </w:divBdr>
    </w:div>
    <w:div w:id="2069643969">
      <w:bodyDiv w:val="1"/>
      <w:marLeft w:val="0"/>
      <w:marRight w:val="0"/>
      <w:marTop w:val="0"/>
      <w:marBottom w:val="0"/>
      <w:divBdr>
        <w:top w:val="none" w:sz="0" w:space="0" w:color="auto"/>
        <w:left w:val="none" w:sz="0" w:space="0" w:color="auto"/>
        <w:bottom w:val="none" w:sz="0" w:space="0" w:color="auto"/>
        <w:right w:val="none" w:sz="0" w:space="0" w:color="auto"/>
      </w:divBdr>
    </w:div>
    <w:div w:id="207847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ticket-por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Service@ss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rtickettowork.com/documents/855575/855829/SSA-222.pdf/66683389-50c2-45b7-8567-37150ff3c7f4" TargetMode="External"/><Relationship Id="rId4" Type="http://schemas.openxmlformats.org/officeDocument/2006/relationships/settings" Target="settings.xml"/><Relationship Id="rId9" Type="http://schemas.openxmlformats.org/officeDocument/2006/relationships/hyperlink" Target="mailto:enservice@ss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6E412-0D35-4314-8F33-C0F7D63F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Juhi Dubey</dc:creator>
  <cp:lastModifiedBy>LaTasha Durret</cp:lastModifiedBy>
  <cp:revision>3</cp:revision>
  <cp:lastPrinted>2015-02-12T15:54:00Z</cp:lastPrinted>
  <dcterms:created xsi:type="dcterms:W3CDTF">2015-04-27T20:23:00Z</dcterms:created>
  <dcterms:modified xsi:type="dcterms:W3CDTF">2015-04-27T20:24:00Z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-258501400</vt:i4>
  </property>
  <property fmtid="{D5CDD505-2E9C-101B-9397-08002B2CF9AE}" pid="4" name="_EmailSubject">
    <vt:lpwstr>Response: Tomorrow All EN Payment Q+A</vt:lpwstr>
  </property>
  <property fmtid="{D5CDD505-2E9C-101B-9397-08002B2CF9AE}" pid="5" name="_AuthorEmail">
    <vt:lpwstr>Katie.Striebinger@ssa.gov</vt:lpwstr>
  </property>
  <property fmtid="{D5CDD505-2E9C-101B-9397-08002B2CF9AE}" pid="6" name="_AuthorEmailDisplayName">
    <vt:lpwstr>Striebinger, Katie</vt:lpwstr>
  </property>
  <property fmtid="{D5CDD505-2E9C-101B-9397-08002B2CF9AE}" pid="7" name="_ReviewingToolsShownOnce">
    <vt:lpwstr/>
  </property>
</Properties>
</file>